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79853" w14:textId="0BC773F3" w:rsidR="00135D7A" w:rsidRDefault="00135D7A" w:rsidP="00C3032A">
      <w:pPr>
        <w:spacing w:after="0" w:line="240" w:lineRule="auto"/>
        <w:jc w:val="center"/>
        <w:rPr>
          <w:b/>
          <w:bCs/>
          <w:sz w:val="32"/>
          <w:szCs w:val="32"/>
        </w:rPr>
      </w:pPr>
      <w:bookmarkStart w:id="0" w:name="_Hlk157268876"/>
      <w:r>
        <w:rPr>
          <w:b/>
          <w:bCs/>
          <w:noProof/>
          <w:sz w:val="32"/>
          <w:szCs w:val="32"/>
        </w:rPr>
        <w:drawing>
          <wp:anchor distT="0" distB="0" distL="114300" distR="114300" simplePos="0" relativeHeight="251658240" behindDoc="1" locked="0" layoutInCell="1" allowOverlap="1" wp14:anchorId="7DB7F310" wp14:editId="713054F8">
            <wp:simplePos x="0" y="0"/>
            <wp:positionH relativeFrom="margin">
              <wp:posOffset>3651250</wp:posOffset>
            </wp:positionH>
            <wp:positionV relativeFrom="paragraph">
              <wp:posOffset>-6985</wp:posOffset>
            </wp:positionV>
            <wp:extent cx="1750494" cy="673767"/>
            <wp:effectExtent l="0" t="0" r="2540" b="0"/>
            <wp:wrapNone/>
            <wp:docPr id="90742426" name="Picture 1">
              <a:extLst xmlns:a="http://schemas.openxmlformats.org/drawingml/2006/main">
                <a:ext uri="{FF2B5EF4-FFF2-40B4-BE49-F238E27FC236}">
                  <a16:creationId xmlns:a16="http://schemas.microsoft.com/office/drawing/2014/main" id="{FD573F1C-8A82-46B9-8157-03BE9130DCA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2426" name="Picture 1">
                      <a:extLst>
                        <a:ext uri="{FF2B5EF4-FFF2-40B4-BE49-F238E27FC236}">
                          <a16:creationId xmlns:a16="http://schemas.microsoft.com/office/drawing/2014/main" id="{FD573F1C-8A82-46B9-8157-03BE9130DCA8}"/>
                        </a:ext>
                        <a:ext uri="{C183D7F6-B498-43B3-948B-1728B52AA6E4}">
                          <adec:decorative xmlns:adec="http://schemas.microsoft.com/office/drawing/2017/decorative" val="1"/>
                        </a:ext>
                      </a:extLst>
                    </pic:cNvPr>
                    <pic:cNvPicPr>
                      <a:picLocks noChangeAspect="1"/>
                    </pic:cNvPicPr>
                  </pic:nvPicPr>
                  <pic:blipFill rotWithShape="1">
                    <a:blip r:embed="rId10"/>
                    <a:srcRect l="30691" t="45440" r="32092" b="29094"/>
                    <a:stretch/>
                  </pic:blipFill>
                  <pic:spPr>
                    <a:xfrm>
                      <a:off x="0" y="0"/>
                      <a:ext cx="1750494" cy="673767"/>
                    </a:xfrm>
                    <a:prstGeom prst="rect">
                      <a:avLst/>
                    </a:prstGeom>
                  </pic:spPr>
                </pic:pic>
              </a:graphicData>
            </a:graphic>
          </wp:anchor>
        </w:drawing>
      </w:r>
    </w:p>
    <w:p w14:paraId="6875BBC8" w14:textId="77777777" w:rsidR="00135D7A" w:rsidRDefault="00135D7A" w:rsidP="00C3032A">
      <w:pPr>
        <w:spacing w:after="0" w:line="240" w:lineRule="auto"/>
        <w:jc w:val="center"/>
        <w:rPr>
          <w:b/>
          <w:bCs/>
          <w:sz w:val="32"/>
          <w:szCs w:val="32"/>
        </w:rPr>
      </w:pPr>
    </w:p>
    <w:p w14:paraId="7AF22E13" w14:textId="77777777" w:rsidR="00135D7A" w:rsidRDefault="00135D7A" w:rsidP="00C3032A">
      <w:pPr>
        <w:spacing w:after="0" w:line="240" w:lineRule="auto"/>
        <w:jc w:val="center"/>
        <w:rPr>
          <w:b/>
          <w:bCs/>
          <w:sz w:val="32"/>
          <w:szCs w:val="32"/>
        </w:rPr>
      </w:pPr>
    </w:p>
    <w:p w14:paraId="0C69B379" w14:textId="77777777" w:rsidR="003F7271" w:rsidRDefault="003F7271" w:rsidP="00C3032A">
      <w:pPr>
        <w:spacing w:after="0" w:line="240" w:lineRule="auto"/>
        <w:jc w:val="center"/>
        <w:rPr>
          <w:b/>
          <w:bCs/>
          <w:sz w:val="32"/>
          <w:szCs w:val="32"/>
        </w:rPr>
      </w:pPr>
      <w:bookmarkStart w:id="1" w:name="_Hlk157326675"/>
    </w:p>
    <w:p w14:paraId="5D7B06D9" w14:textId="60DC6707" w:rsidR="003F7271" w:rsidRPr="005A2279" w:rsidRDefault="00B6569A" w:rsidP="003F7271">
      <w:pPr>
        <w:spacing w:after="0" w:line="240" w:lineRule="auto"/>
        <w:rPr>
          <w:sz w:val="32"/>
          <w:szCs w:val="32"/>
        </w:rPr>
      </w:pPr>
      <w:r w:rsidRPr="00704A4E">
        <w:rPr>
          <w:sz w:val="28"/>
          <w:szCs w:val="28"/>
        </w:rPr>
        <w:t xml:space="preserve">The following are resources grouped </w:t>
      </w:r>
      <w:r w:rsidR="0036668B" w:rsidRPr="00704A4E">
        <w:rPr>
          <w:sz w:val="28"/>
          <w:szCs w:val="28"/>
        </w:rPr>
        <w:t xml:space="preserve">1) by principles of the MiFamily Engagement Framework and 2) by </w:t>
      </w:r>
      <w:r w:rsidRPr="00704A4E">
        <w:rPr>
          <w:sz w:val="28"/>
          <w:szCs w:val="28"/>
        </w:rPr>
        <w:t xml:space="preserve">topic area.  Select the </w:t>
      </w:r>
      <w:r w:rsidR="0036668B" w:rsidRPr="00704A4E">
        <w:rPr>
          <w:sz w:val="28"/>
          <w:szCs w:val="28"/>
        </w:rPr>
        <w:t>principle or topic</w:t>
      </w:r>
      <w:r w:rsidRPr="00704A4E">
        <w:rPr>
          <w:sz w:val="28"/>
          <w:szCs w:val="28"/>
        </w:rPr>
        <w:t xml:space="preserve"> area and you can follow the bookmark to the resource</w:t>
      </w:r>
      <w:r w:rsidR="0036668B" w:rsidRPr="00704A4E">
        <w:rPr>
          <w:sz w:val="28"/>
          <w:szCs w:val="28"/>
        </w:rPr>
        <w:t xml:space="preserve"> section</w:t>
      </w:r>
      <w:r w:rsidRPr="005A2279">
        <w:rPr>
          <w:sz w:val="32"/>
          <w:szCs w:val="32"/>
        </w:rPr>
        <w:t>.</w:t>
      </w:r>
    </w:p>
    <w:bookmarkEnd w:id="1"/>
    <w:p w14:paraId="25E645D7" w14:textId="77777777" w:rsidR="00B6569A" w:rsidRDefault="00B6569A" w:rsidP="003F7271">
      <w:pPr>
        <w:spacing w:after="0" w:line="240" w:lineRule="auto"/>
        <w:rPr>
          <w:sz w:val="32"/>
          <w:szCs w:val="32"/>
        </w:rPr>
      </w:pPr>
    </w:p>
    <w:p w14:paraId="6D2B5BC7" w14:textId="26B55A10" w:rsidR="002C2387" w:rsidRPr="00704A4E" w:rsidRDefault="002C2387" w:rsidP="003F7271">
      <w:pPr>
        <w:spacing w:after="0" w:line="240" w:lineRule="auto"/>
        <w:rPr>
          <w:b/>
          <w:bCs/>
          <w:sz w:val="28"/>
          <w:szCs w:val="28"/>
        </w:rPr>
      </w:pPr>
      <w:r w:rsidRPr="00704A4E">
        <w:rPr>
          <w:b/>
          <w:bCs/>
          <w:sz w:val="28"/>
          <w:szCs w:val="28"/>
        </w:rPr>
        <w:t>I. MiFamily Engagement</w:t>
      </w:r>
      <w:r w:rsidR="002A5AFC" w:rsidRPr="00704A4E">
        <w:rPr>
          <w:b/>
          <w:bCs/>
          <w:sz w:val="28"/>
          <w:szCs w:val="28"/>
        </w:rPr>
        <w:t>: Michigan Family Engagement Framework</w:t>
      </w:r>
    </w:p>
    <w:p w14:paraId="3EBA61C6" w14:textId="77777777" w:rsidR="002C2387" w:rsidRDefault="002C2387" w:rsidP="003F7271">
      <w:pPr>
        <w:spacing w:after="0" w:line="240" w:lineRule="auto"/>
        <w:rPr>
          <w:sz w:val="32"/>
          <w:szCs w:val="32"/>
        </w:rPr>
      </w:pPr>
    </w:p>
    <w:p w14:paraId="2497F5CE" w14:textId="40DCC223" w:rsidR="00903227" w:rsidRPr="000F19E8" w:rsidRDefault="00000000" w:rsidP="003F7271">
      <w:pPr>
        <w:spacing w:after="0" w:line="240" w:lineRule="auto"/>
        <w:rPr>
          <w:sz w:val="28"/>
          <w:szCs w:val="28"/>
        </w:rPr>
      </w:pPr>
      <w:hyperlink w:anchor="RelationshipsarecornerstoneofFE" w:history="1">
        <w:r w:rsidR="000F66DA" w:rsidRPr="00671CCC">
          <w:rPr>
            <w:rStyle w:val="Hyperlink"/>
            <w:sz w:val="28"/>
            <w:szCs w:val="28"/>
          </w:rPr>
          <w:t xml:space="preserve">1. </w:t>
        </w:r>
        <w:r w:rsidR="00A8377A" w:rsidRPr="00671CCC">
          <w:rPr>
            <w:rStyle w:val="Hyperlink"/>
            <w:sz w:val="28"/>
            <w:szCs w:val="28"/>
          </w:rPr>
          <w:t xml:space="preserve">Relationships are the </w:t>
        </w:r>
        <w:r w:rsidR="000F66DA" w:rsidRPr="00671CCC">
          <w:rPr>
            <w:rStyle w:val="Hyperlink"/>
            <w:sz w:val="28"/>
            <w:szCs w:val="28"/>
          </w:rPr>
          <w:t>c</w:t>
        </w:r>
        <w:r w:rsidR="00A8377A" w:rsidRPr="00671CCC">
          <w:rPr>
            <w:rStyle w:val="Hyperlink"/>
            <w:sz w:val="28"/>
            <w:szCs w:val="28"/>
          </w:rPr>
          <w:t xml:space="preserve">ornerstones of </w:t>
        </w:r>
        <w:r w:rsidR="000F66DA" w:rsidRPr="00671CCC">
          <w:rPr>
            <w:rStyle w:val="Hyperlink"/>
            <w:sz w:val="28"/>
            <w:szCs w:val="28"/>
          </w:rPr>
          <w:t>f</w:t>
        </w:r>
        <w:r w:rsidR="00A8377A" w:rsidRPr="00671CCC">
          <w:rPr>
            <w:rStyle w:val="Hyperlink"/>
            <w:sz w:val="28"/>
            <w:szCs w:val="28"/>
          </w:rPr>
          <w:t xml:space="preserve">amily </w:t>
        </w:r>
        <w:r w:rsidR="000F66DA" w:rsidRPr="00671CCC">
          <w:rPr>
            <w:rStyle w:val="Hyperlink"/>
            <w:sz w:val="28"/>
            <w:szCs w:val="28"/>
          </w:rPr>
          <w:t>e</w:t>
        </w:r>
        <w:r w:rsidR="00A8377A" w:rsidRPr="00671CCC">
          <w:rPr>
            <w:rStyle w:val="Hyperlink"/>
            <w:sz w:val="28"/>
            <w:szCs w:val="28"/>
          </w:rPr>
          <w:t>ngagement</w:t>
        </w:r>
      </w:hyperlink>
      <w:r w:rsidR="001C0F31">
        <w:rPr>
          <w:sz w:val="28"/>
          <w:szCs w:val="28"/>
        </w:rPr>
        <w:t>.</w:t>
      </w:r>
    </w:p>
    <w:p w14:paraId="67BD3D00" w14:textId="77777777" w:rsidR="001E0E5B" w:rsidRPr="000F19E8" w:rsidRDefault="001E0E5B" w:rsidP="001E0E5B">
      <w:pPr>
        <w:numPr>
          <w:ilvl w:val="2"/>
          <w:numId w:val="6"/>
        </w:numPr>
        <w:spacing w:after="0" w:line="240" w:lineRule="auto"/>
        <w:ind w:left="540" w:hanging="270"/>
        <w:rPr>
          <w:sz w:val="28"/>
          <w:szCs w:val="28"/>
        </w:rPr>
      </w:pPr>
      <w:r w:rsidRPr="000F19E8">
        <w:rPr>
          <w:sz w:val="28"/>
          <w:szCs w:val="28"/>
        </w:rPr>
        <w:t xml:space="preserve">Adopt an evidence-based home visiting program </w:t>
      </w:r>
    </w:p>
    <w:p w14:paraId="61DA2993" w14:textId="77777777" w:rsidR="001E0E5B" w:rsidRPr="000F19E8" w:rsidRDefault="001E0E5B" w:rsidP="001E0E5B">
      <w:pPr>
        <w:numPr>
          <w:ilvl w:val="2"/>
          <w:numId w:val="6"/>
        </w:numPr>
        <w:spacing w:after="0" w:line="240" w:lineRule="auto"/>
        <w:ind w:left="540" w:hanging="270"/>
        <w:rPr>
          <w:sz w:val="28"/>
          <w:szCs w:val="28"/>
        </w:rPr>
      </w:pPr>
      <w:r w:rsidRPr="000F19E8">
        <w:rPr>
          <w:sz w:val="28"/>
          <w:szCs w:val="28"/>
        </w:rPr>
        <w:t xml:space="preserve">Build bridges/cultural proficiency activities </w:t>
      </w:r>
    </w:p>
    <w:p w14:paraId="0979E0EB" w14:textId="77777777" w:rsidR="001E0E5B" w:rsidRPr="000F19E8" w:rsidRDefault="001E0E5B" w:rsidP="001E0E5B">
      <w:pPr>
        <w:numPr>
          <w:ilvl w:val="2"/>
          <w:numId w:val="6"/>
        </w:numPr>
        <w:spacing w:after="0" w:line="240" w:lineRule="auto"/>
        <w:ind w:left="540" w:hanging="270"/>
        <w:rPr>
          <w:sz w:val="28"/>
          <w:szCs w:val="28"/>
        </w:rPr>
      </w:pPr>
      <w:r w:rsidRPr="000F19E8">
        <w:rPr>
          <w:sz w:val="28"/>
          <w:szCs w:val="28"/>
        </w:rPr>
        <w:t xml:space="preserve">Plan positive communications with all families </w:t>
      </w:r>
    </w:p>
    <w:p w14:paraId="7DB06909" w14:textId="77777777" w:rsidR="00A8377A" w:rsidRPr="00704A4E" w:rsidRDefault="00A8377A" w:rsidP="003F7271">
      <w:pPr>
        <w:spacing w:after="0" w:line="240" w:lineRule="auto"/>
        <w:rPr>
          <w:sz w:val="16"/>
          <w:szCs w:val="16"/>
        </w:rPr>
      </w:pPr>
    </w:p>
    <w:p w14:paraId="2558794B" w14:textId="2CD6A09F" w:rsidR="00E34C35" w:rsidRPr="000F19E8" w:rsidRDefault="00000000" w:rsidP="000F66DA">
      <w:pPr>
        <w:spacing w:after="0" w:line="240" w:lineRule="auto"/>
        <w:rPr>
          <w:sz w:val="28"/>
          <w:szCs w:val="28"/>
        </w:rPr>
      </w:pPr>
      <w:hyperlink w:anchor="Familiesareengagedandsupportedpartners" w:history="1">
        <w:r w:rsidR="000F66DA" w:rsidRPr="001C0F31">
          <w:rPr>
            <w:rStyle w:val="Hyperlink"/>
            <w:sz w:val="28"/>
            <w:szCs w:val="28"/>
          </w:rPr>
          <w:t>2. Families are engaged and supported partners in their child’s education</w:t>
        </w:r>
      </w:hyperlink>
      <w:r w:rsidR="001C0F31">
        <w:rPr>
          <w:sz w:val="28"/>
          <w:szCs w:val="28"/>
        </w:rPr>
        <w:t>.</w:t>
      </w:r>
    </w:p>
    <w:p w14:paraId="5815EC90" w14:textId="77777777" w:rsidR="006D667B" w:rsidRPr="000F19E8" w:rsidRDefault="006D667B" w:rsidP="00757BBE">
      <w:pPr>
        <w:pStyle w:val="ListParagraph"/>
        <w:numPr>
          <w:ilvl w:val="0"/>
          <w:numId w:val="7"/>
        </w:numPr>
        <w:spacing w:after="0" w:line="240" w:lineRule="auto"/>
        <w:ind w:left="540" w:hanging="270"/>
        <w:rPr>
          <w:sz w:val="28"/>
          <w:szCs w:val="28"/>
        </w:rPr>
      </w:pPr>
      <w:r w:rsidRPr="000F19E8">
        <w:rPr>
          <w:sz w:val="28"/>
          <w:szCs w:val="28"/>
        </w:rPr>
        <w:t>Include families on planning teams</w:t>
      </w:r>
    </w:p>
    <w:p w14:paraId="0099FD7D" w14:textId="78D22E89" w:rsidR="006D667B" w:rsidRPr="000F19E8" w:rsidRDefault="006D667B" w:rsidP="00757BBE">
      <w:pPr>
        <w:pStyle w:val="ListParagraph"/>
        <w:numPr>
          <w:ilvl w:val="0"/>
          <w:numId w:val="7"/>
        </w:numPr>
        <w:spacing w:after="0" w:line="240" w:lineRule="auto"/>
        <w:ind w:left="540" w:hanging="270"/>
        <w:rPr>
          <w:sz w:val="28"/>
          <w:szCs w:val="28"/>
        </w:rPr>
      </w:pPr>
      <w:r w:rsidRPr="000F19E8">
        <w:rPr>
          <w:sz w:val="28"/>
          <w:szCs w:val="28"/>
        </w:rPr>
        <w:t>Use surveys throughout the year to capture family input and report out results</w:t>
      </w:r>
    </w:p>
    <w:p w14:paraId="2EF96C3C" w14:textId="325025FF" w:rsidR="000F66DA" w:rsidRPr="000F19E8" w:rsidRDefault="006D667B" w:rsidP="00757BBE">
      <w:pPr>
        <w:pStyle w:val="ListParagraph"/>
        <w:numPr>
          <w:ilvl w:val="0"/>
          <w:numId w:val="7"/>
        </w:numPr>
        <w:spacing w:after="0" w:line="240" w:lineRule="auto"/>
        <w:ind w:left="540" w:hanging="270"/>
        <w:rPr>
          <w:sz w:val="28"/>
          <w:szCs w:val="28"/>
        </w:rPr>
      </w:pPr>
      <w:r w:rsidRPr="000F19E8">
        <w:rPr>
          <w:sz w:val="28"/>
          <w:szCs w:val="28"/>
        </w:rPr>
        <w:t>Link families to community resources</w:t>
      </w:r>
    </w:p>
    <w:p w14:paraId="0A48AAB8" w14:textId="77777777" w:rsidR="001E0E5B" w:rsidRPr="00704A4E" w:rsidRDefault="001E0E5B" w:rsidP="003F7271">
      <w:pPr>
        <w:spacing w:after="0" w:line="240" w:lineRule="auto"/>
        <w:rPr>
          <w:sz w:val="16"/>
          <w:szCs w:val="16"/>
        </w:rPr>
      </w:pPr>
    </w:p>
    <w:p w14:paraId="6DA260B8" w14:textId="39487C55" w:rsidR="00E34C35" w:rsidRPr="000F19E8" w:rsidRDefault="00000000" w:rsidP="00E4530D">
      <w:pPr>
        <w:spacing w:after="0" w:line="240" w:lineRule="auto"/>
        <w:rPr>
          <w:sz w:val="28"/>
          <w:szCs w:val="28"/>
        </w:rPr>
      </w:pPr>
      <w:hyperlink w:anchor="FEeffortspurposefulintentionalclearly" w:history="1">
        <w:r w:rsidR="000F66DA" w:rsidRPr="001C0F31">
          <w:rPr>
            <w:rStyle w:val="Hyperlink"/>
            <w:sz w:val="28"/>
            <w:szCs w:val="28"/>
          </w:rPr>
          <w:t xml:space="preserve">3. </w:t>
        </w:r>
        <w:r w:rsidR="00E4530D" w:rsidRPr="001C0F31">
          <w:rPr>
            <w:rStyle w:val="Hyperlink"/>
            <w:sz w:val="28"/>
            <w:szCs w:val="28"/>
          </w:rPr>
          <w:t>Family engagement efforts are purposeful, intentional, and clearly identify learner outcomes.</w:t>
        </w:r>
      </w:hyperlink>
    </w:p>
    <w:p w14:paraId="17D66DB4" w14:textId="36E68CFA" w:rsidR="00757BBE" w:rsidRPr="000F19E8" w:rsidRDefault="00757BBE" w:rsidP="005A2279">
      <w:pPr>
        <w:pStyle w:val="ListParagraph"/>
        <w:numPr>
          <w:ilvl w:val="0"/>
          <w:numId w:val="8"/>
        </w:numPr>
        <w:tabs>
          <w:tab w:val="left" w:pos="540"/>
        </w:tabs>
        <w:spacing w:after="0" w:line="240" w:lineRule="auto"/>
        <w:ind w:hanging="450"/>
        <w:rPr>
          <w:sz w:val="28"/>
          <w:szCs w:val="28"/>
        </w:rPr>
      </w:pPr>
      <w:r w:rsidRPr="000F19E8">
        <w:rPr>
          <w:sz w:val="28"/>
          <w:szCs w:val="28"/>
        </w:rPr>
        <w:t>Lead academic parent-teacher teams</w:t>
      </w:r>
      <w:r w:rsidR="005A2279" w:rsidRPr="000F19E8">
        <w:rPr>
          <w:sz w:val="28"/>
          <w:szCs w:val="28"/>
        </w:rPr>
        <w:t xml:space="preserve"> </w:t>
      </w:r>
    </w:p>
    <w:p w14:paraId="2A811AE2" w14:textId="2001ADE9" w:rsidR="00757BBE" w:rsidRPr="000F19E8" w:rsidRDefault="00757BBE" w:rsidP="00870EAD">
      <w:pPr>
        <w:pStyle w:val="ListParagraph"/>
        <w:numPr>
          <w:ilvl w:val="0"/>
          <w:numId w:val="8"/>
        </w:numPr>
        <w:tabs>
          <w:tab w:val="left" w:pos="540"/>
        </w:tabs>
        <w:spacing w:after="0" w:line="240" w:lineRule="auto"/>
        <w:ind w:left="540" w:hanging="270"/>
        <w:rPr>
          <w:sz w:val="28"/>
          <w:szCs w:val="28"/>
        </w:rPr>
      </w:pPr>
      <w:r w:rsidRPr="000F19E8">
        <w:rPr>
          <w:sz w:val="28"/>
          <w:szCs w:val="28"/>
        </w:rPr>
        <w:t>Design family events with family input</w:t>
      </w:r>
      <w:r w:rsidR="005A2279" w:rsidRPr="000F19E8">
        <w:rPr>
          <w:sz w:val="28"/>
          <w:szCs w:val="28"/>
        </w:rPr>
        <w:t xml:space="preserve"> </w:t>
      </w:r>
      <w:r w:rsidRPr="000F19E8">
        <w:rPr>
          <w:sz w:val="28"/>
          <w:szCs w:val="28"/>
        </w:rPr>
        <w:t>and use the events to teach families</w:t>
      </w:r>
      <w:r w:rsidR="005A2279" w:rsidRPr="000F19E8">
        <w:rPr>
          <w:sz w:val="28"/>
          <w:szCs w:val="28"/>
        </w:rPr>
        <w:t xml:space="preserve"> </w:t>
      </w:r>
      <w:r w:rsidRPr="000F19E8">
        <w:rPr>
          <w:sz w:val="28"/>
          <w:szCs w:val="28"/>
        </w:rPr>
        <w:t xml:space="preserve">skills they can reinforce at </w:t>
      </w:r>
      <w:r w:rsidR="005A2279" w:rsidRPr="000F19E8">
        <w:rPr>
          <w:sz w:val="28"/>
          <w:szCs w:val="28"/>
        </w:rPr>
        <w:t>h</w:t>
      </w:r>
      <w:r w:rsidRPr="000F19E8">
        <w:rPr>
          <w:sz w:val="28"/>
          <w:szCs w:val="28"/>
        </w:rPr>
        <w:t>ome</w:t>
      </w:r>
    </w:p>
    <w:p w14:paraId="225AC216" w14:textId="02148150" w:rsidR="00E4530D" w:rsidRPr="000F19E8" w:rsidRDefault="00757BBE" w:rsidP="005A2279">
      <w:pPr>
        <w:pStyle w:val="ListParagraph"/>
        <w:numPr>
          <w:ilvl w:val="0"/>
          <w:numId w:val="8"/>
        </w:numPr>
        <w:tabs>
          <w:tab w:val="left" w:pos="540"/>
        </w:tabs>
        <w:spacing w:after="0" w:line="240" w:lineRule="auto"/>
        <w:ind w:hanging="450"/>
        <w:rPr>
          <w:sz w:val="28"/>
          <w:szCs w:val="28"/>
        </w:rPr>
      </w:pPr>
      <w:r w:rsidRPr="000F19E8">
        <w:rPr>
          <w:sz w:val="28"/>
          <w:szCs w:val="28"/>
        </w:rPr>
        <w:t>Conduct student-led conferences</w:t>
      </w:r>
    </w:p>
    <w:p w14:paraId="503F849B" w14:textId="77777777" w:rsidR="00757BBE" w:rsidRPr="00704A4E" w:rsidRDefault="00757BBE" w:rsidP="00E4530D">
      <w:pPr>
        <w:spacing w:after="0" w:line="240" w:lineRule="auto"/>
        <w:rPr>
          <w:sz w:val="16"/>
          <w:szCs w:val="16"/>
        </w:rPr>
      </w:pPr>
    </w:p>
    <w:p w14:paraId="098F5366" w14:textId="58C2F422" w:rsidR="00E4530D" w:rsidRPr="000F19E8" w:rsidRDefault="00000000" w:rsidP="00E4530D">
      <w:pPr>
        <w:spacing w:after="0" w:line="240" w:lineRule="auto"/>
        <w:rPr>
          <w:sz w:val="28"/>
          <w:szCs w:val="28"/>
        </w:rPr>
      </w:pPr>
      <w:hyperlink w:anchor="FEeffortstailoredtoaddressallfamilies" w:history="1">
        <w:r w:rsidR="00E4530D" w:rsidRPr="001C0F31">
          <w:rPr>
            <w:rStyle w:val="Hyperlink"/>
            <w:sz w:val="28"/>
            <w:szCs w:val="28"/>
          </w:rPr>
          <w:t>4. Family engagement efforts are tailored to address all families so all learners are successful.</w:t>
        </w:r>
      </w:hyperlink>
    </w:p>
    <w:p w14:paraId="5AA8CF4B" w14:textId="77777777" w:rsidR="00DA5682" w:rsidRPr="000F19E8" w:rsidRDefault="00DA5682" w:rsidP="00DA5682">
      <w:pPr>
        <w:pStyle w:val="ListParagraph"/>
        <w:numPr>
          <w:ilvl w:val="0"/>
          <w:numId w:val="9"/>
        </w:numPr>
        <w:spacing w:after="0" w:line="240" w:lineRule="auto"/>
        <w:ind w:left="540" w:hanging="270"/>
        <w:rPr>
          <w:sz w:val="28"/>
          <w:szCs w:val="28"/>
        </w:rPr>
      </w:pPr>
      <w:r w:rsidRPr="000F19E8">
        <w:rPr>
          <w:sz w:val="28"/>
          <w:szCs w:val="28"/>
        </w:rPr>
        <w:t>Seek barriers and remove them</w:t>
      </w:r>
    </w:p>
    <w:p w14:paraId="58E0F49A" w14:textId="77777777" w:rsidR="00DA5682" w:rsidRPr="000F19E8" w:rsidRDefault="00DA5682" w:rsidP="00DA5682">
      <w:pPr>
        <w:pStyle w:val="ListParagraph"/>
        <w:numPr>
          <w:ilvl w:val="0"/>
          <w:numId w:val="9"/>
        </w:numPr>
        <w:spacing w:after="0" w:line="240" w:lineRule="auto"/>
        <w:ind w:left="540" w:hanging="270"/>
        <w:rPr>
          <w:sz w:val="28"/>
          <w:szCs w:val="28"/>
        </w:rPr>
      </w:pPr>
      <w:r w:rsidRPr="000F19E8">
        <w:rPr>
          <w:sz w:val="28"/>
          <w:szCs w:val="28"/>
        </w:rPr>
        <w:t>Provide interpreters and offer communications in multiple languages</w:t>
      </w:r>
    </w:p>
    <w:p w14:paraId="4A3C4703" w14:textId="27AF5CA9" w:rsidR="00DA5682" w:rsidRPr="000F19E8" w:rsidRDefault="00DA5682" w:rsidP="00DA5682">
      <w:pPr>
        <w:pStyle w:val="ListParagraph"/>
        <w:numPr>
          <w:ilvl w:val="0"/>
          <w:numId w:val="9"/>
        </w:numPr>
        <w:spacing w:after="0" w:line="240" w:lineRule="auto"/>
        <w:ind w:left="540" w:hanging="270"/>
        <w:rPr>
          <w:sz w:val="28"/>
          <w:szCs w:val="28"/>
        </w:rPr>
      </w:pPr>
      <w:r w:rsidRPr="000F19E8">
        <w:rPr>
          <w:sz w:val="28"/>
          <w:szCs w:val="28"/>
        </w:rPr>
        <w:t xml:space="preserve">Provide training to staff </w:t>
      </w:r>
    </w:p>
    <w:p w14:paraId="205F077D" w14:textId="3A9235DD" w:rsidR="00E4530D" w:rsidRPr="000F19E8" w:rsidRDefault="00DA5682" w:rsidP="00DA5682">
      <w:pPr>
        <w:pStyle w:val="ListParagraph"/>
        <w:numPr>
          <w:ilvl w:val="0"/>
          <w:numId w:val="9"/>
        </w:numPr>
        <w:spacing w:after="0" w:line="240" w:lineRule="auto"/>
        <w:ind w:left="540" w:hanging="270"/>
        <w:rPr>
          <w:sz w:val="28"/>
          <w:szCs w:val="28"/>
        </w:rPr>
      </w:pPr>
      <w:r w:rsidRPr="000F19E8">
        <w:rPr>
          <w:sz w:val="28"/>
          <w:szCs w:val="28"/>
        </w:rPr>
        <w:t>Offer childcare at events</w:t>
      </w:r>
    </w:p>
    <w:p w14:paraId="2DEFF870" w14:textId="77777777" w:rsidR="005A2279" w:rsidRPr="00704A4E" w:rsidRDefault="005A2279" w:rsidP="00E4530D">
      <w:pPr>
        <w:spacing w:after="0" w:line="240" w:lineRule="auto"/>
        <w:rPr>
          <w:sz w:val="20"/>
          <w:szCs w:val="20"/>
        </w:rPr>
      </w:pPr>
    </w:p>
    <w:p w14:paraId="6D6FF738" w14:textId="7E5DEA2C" w:rsidR="00E4530D" w:rsidRPr="000F19E8" w:rsidRDefault="00000000" w:rsidP="00964913">
      <w:pPr>
        <w:spacing w:after="0" w:line="240" w:lineRule="auto"/>
        <w:rPr>
          <w:sz w:val="28"/>
          <w:szCs w:val="28"/>
        </w:rPr>
      </w:pPr>
      <w:hyperlink w:anchor="PositivelearningEnvtscontributetoFELearn" w:history="1">
        <w:r w:rsidR="00E4530D" w:rsidRPr="001C0F31">
          <w:rPr>
            <w:rStyle w:val="Hyperlink"/>
            <w:sz w:val="28"/>
            <w:szCs w:val="28"/>
          </w:rPr>
          <w:t xml:space="preserve">5. </w:t>
        </w:r>
        <w:r w:rsidR="00964913" w:rsidRPr="001C0F31">
          <w:rPr>
            <w:rStyle w:val="Hyperlink"/>
            <w:sz w:val="28"/>
            <w:szCs w:val="28"/>
          </w:rPr>
          <w:t>Positive learning environments contribute to family engagement and learning.</w:t>
        </w:r>
      </w:hyperlink>
    </w:p>
    <w:p w14:paraId="7817B566" w14:textId="77777777" w:rsidR="00146806" w:rsidRPr="000F19E8" w:rsidRDefault="00146806" w:rsidP="00146806">
      <w:pPr>
        <w:pStyle w:val="ListParagraph"/>
        <w:numPr>
          <w:ilvl w:val="0"/>
          <w:numId w:val="10"/>
        </w:numPr>
        <w:spacing w:after="0" w:line="240" w:lineRule="auto"/>
        <w:ind w:left="540" w:hanging="270"/>
        <w:rPr>
          <w:sz w:val="28"/>
          <w:szCs w:val="28"/>
        </w:rPr>
      </w:pPr>
      <w:r w:rsidRPr="000F19E8">
        <w:rPr>
          <w:sz w:val="28"/>
          <w:szCs w:val="28"/>
        </w:rPr>
        <w:t>Involve families when creating security and visiting policies</w:t>
      </w:r>
    </w:p>
    <w:p w14:paraId="31EFA6F1" w14:textId="2D30E206" w:rsidR="00146806" w:rsidRPr="000F19E8" w:rsidRDefault="00146806" w:rsidP="00146806">
      <w:pPr>
        <w:pStyle w:val="ListParagraph"/>
        <w:numPr>
          <w:ilvl w:val="0"/>
          <w:numId w:val="10"/>
        </w:numPr>
        <w:spacing w:after="0" w:line="240" w:lineRule="auto"/>
        <w:ind w:left="540" w:hanging="270"/>
        <w:rPr>
          <w:sz w:val="28"/>
          <w:szCs w:val="28"/>
        </w:rPr>
      </w:pPr>
      <w:r w:rsidRPr="000F19E8">
        <w:rPr>
          <w:sz w:val="28"/>
          <w:szCs w:val="28"/>
        </w:rPr>
        <w:t>Ensure school personnel are visible in halls, at entries, at the buses, and at pickup</w:t>
      </w:r>
    </w:p>
    <w:p w14:paraId="03B800F2" w14:textId="280D1768" w:rsidR="002C2387" w:rsidRPr="000F19E8" w:rsidRDefault="00146806" w:rsidP="00146806">
      <w:pPr>
        <w:pStyle w:val="ListParagraph"/>
        <w:numPr>
          <w:ilvl w:val="0"/>
          <w:numId w:val="10"/>
        </w:numPr>
        <w:spacing w:after="0" w:line="240" w:lineRule="auto"/>
        <w:ind w:left="540" w:hanging="270"/>
        <w:rPr>
          <w:sz w:val="28"/>
          <w:szCs w:val="28"/>
        </w:rPr>
      </w:pPr>
      <w:r w:rsidRPr="000F19E8">
        <w:rPr>
          <w:sz w:val="28"/>
          <w:szCs w:val="28"/>
        </w:rPr>
        <w:t>Establish a community schools approach</w:t>
      </w:r>
    </w:p>
    <w:p w14:paraId="06A26B00" w14:textId="77777777" w:rsidR="002C2387" w:rsidRDefault="002C2387" w:rsidP="003F7271">
      <w:pPr>
        <w:spacing w:after="0" w:line="240" w:lineRule="auto"/>
        <w:rPr>
          <w:sz w:val="32"/>
          <w:szCs w:val="32"/>
        </w:rPr>
      </w:pPr>
    </w:p>
    <w:p w14:paraId="4534DF98" w14:textId="5E3D2347" w:rsidR="002C2387" w:rsidRPr="00A86B88" w:rsidRDefault="002C2387" w:rsidP="003F7271">
      <w:pPr>
        <w:spacing w:after="0" w:line="240" w:lineRule="auto"/>
        <w:rPr>
          <w:b/>
          <w:bCs/>
          <w:sz w:val="32"/>
          <w:szCs w:val="32"/>
        </w:rPr>
      </w:pPr>
      <w:r w:rsidRPr="00A86B88">
        <w:rPr>
          <w:b/>
          <w:bCs/>
          <w:sz w:val="32"/>
          <w:szCs w:val="32"/>
        </w:rPr>
        <w:t>II. General Resources</w:t>
      </w:r>
    </w:p>
    <w:p w14:paraId="3200E3C0" w14:textId="77777777" w:rsidR="002C2387" w:rsidRPr="006677C0" w:rsidRDefault="002C2387" w:rsidP="003F7271">
      <w:pPr>
        <w:spacing w:after="0" w:line="240" w:lineRule="auto"/>
        <w:rPr>
          <w:sz w:val="32"/>
          <w:szCs w:val="32"/>
        </w:rPr>
      </w:pPr>
    </w:p>
    <w:p w14:paraId="47C12FC3" w14:textId="71BB7760" w:rsidR="00C443AB" w:rsidRPr="000F19E8" w:rsidRDefault="00000000" w:rsidP="003F7271">
      <w:pPr>
        <w:spacing w:after="0" w:line="240" w:lineRule="auto"/>
        <w:rPr>
          <w:color w:val="000000" w:themeColor="text1"/>
          <w:sz w:val="28"/>
          <w:szCs w:val="28"/>
        </w:rPr>
      </w:pPr>
      <w:hyperlink w:anchor="SelfAssessmentsSurveysChecklists" w:history="1">
        <w:r w:rsidR="00C443AB" w:rsidRPr="000F19E8">
          <w:rPr>
            <w:rStyle w:val="Hyperlink"/>
            <w:sz w:val="28"/>
            <w:szCs w:val="28"/>
          </w:rPr>
          <w:t>Assessments, Surveys, and Checklists</w:t>
        </w:r>
        <w:r w:rsidR="00A91F5A" w:rsidRPr="000F19E8">
          <w:rPr>
            <w:rStyle w:val="Hyperlink"/>
            <w:sz w:val="28"/>
            <w:szCs w:val="28"/>
          </w:rPr>
          <w:t xml:space="preserve"> for Evaluating Family Engagement</w:t>
        </w:r>
      </w:hyperlink>
    </w:p>
    <w:p w14:paraId="3FF51074" w14:textId="731B69E9" w:rsidR="00C443AB" w:rsidRPr="000F19E8" w:rsidRDefault="007B41B5" w:rsidP="007B41B5">
      <w:pPr>
        <w:spacing w:after="0" w:line="240" w:lineRule="auto"/>
        <w:ind w:left="720"/>
        <w:rPr>
          <w:color w:val="000000" w:themeColor="text1"/>
          <w:sz w:val="28"/>
          <w:szCs w:val="28"/>
        </w:rPr>
      </w:pPr>
      <w:r w:rsidRPr="000F19E8">
        <w:rPr>
          <w:color w:val="000000" w:themeColor="text1"/>
          <w:sz w:val="28"/>
          <w:szCs w:val="28"/>
        </w:rPr>
        <w:t>Self-</w:t>
      </w:r>
      <w:r w:rsidR="008C51B9" w:rsidRPr="000F19E8">
        <w:rPr>
          <w:color w:val="000000" w:themeColor="text1"/>
          <w:sz w:val="28"/>
          <w:szCs w:val="28"/>
        </w:rPr>
        <w:t>assessments</w:t>
      </w:r>
      <w:r w:rsidRPr="000F19E8">
        <w:rPr>
          <w:color w:val="000000" w:themeColor="text1"/>
          <w:sz w:val="28"/>
          <w:szCs w:val="28"/>
        </w:rPr>
        <w:t xml:space="preserve">, surveys, and checklists for self-evaluation of strengths and areas of need in </w:t>
      </w:r>
      <w:r w:rsidR="008C51B9" w:rsidRPr="000F19E8">
        <w:rPr>
          <w:color w:val="000000" w:themeColor="text1"/>
          <w:sz w:val="28"/>
          <w:szCs w:val="28"/>
        </w:rPr>
        <w:t>enhancing family engagement</w:t>
      </w:r>
    </w:p>
    <w:p w14:paraId="41DD8314" w14:textId="77777777" w:rsidR="00B6569A" w:rsidRPr="000F19E8" w:rsidRDefault="00B6569A" w:rsidP="003F7271">
      <w:pPr>
        <w:spacing w:after="0" w:line="240" w:lineRule="auto"/>
        <w:rPr>
          <w:color w:val="000000" w:themeColor="text1"/>
          <w:sz w:val="28"/>
          <w:szCs w:val="28"/>
        </w:rPr>
      </w:pPr>
    </w:p>
    <w:p w14:paraId="71E90C44" w14:textId="71603140" w:rsidR="004E5F7F" w:rsidRPr="000F19E8" w:rsidRDefault="00000000" w:rsidP="003F7271">
      <w:pPr>
        <w:spacing w:after="0" w:line="240" w:lineRule="auto"/>
        <w:rPr>
          <w:color w:val="000000" w:themeColor="text1"/>
          <w:sz w:val="28"/>
          <w:szCs w:val="28"/>
        </w:rPr>
      </w:pPr>
      <w:hyperlink w:anchor="modelsandframeworks" w:history="1">
        <w:r w:rsidR="00150F8C" w:rsidRPr="00386EF7">
          <w:rPr>
            <w:rStyle w:val="Hyperlink"/>
            <w:sz w:val="28"/>
            <w:szCs w:val="28"/>
          </w:rPr>
          <w:t xml:space="preserve">Models </w:t>
        </w:r>
        <w:r w:rsidR="00386EF7">
          <w:rPr>
            <w:rStyle w:val="Hyperlink"/>
            <w:sz w:val="28"/>
            <w:szCs w:val="28"/>
          </w:rPr>
          <w:t xml:space="preserve">and Frameworks </w:t>
        </w:r>
        <w:r w:rsidR="00150F8C" w:rsidRPr="00386EF7">
          <w:rPr>
            <w:rStyle w:val="Hyperlink"/>
            <w:sz w:val="28"/>
            <w:szCs w:val="28"/>
          </w:rPr>
          <w:t>of Family Engagement</w:t>
        </w:r>
      </w:hyperlink>
    </w:p>
    <w:p w14:paraId="5117858E" w14:textId="00BBAE5E" w:rsidR="004E5F7F" w:rsidRDefault="00D91002" w:rsidP="00D95F89">
      <w:pPr>
        <w:spacing w:after="0" w:line="240" w:lineRule="auto"/>
        <w:ind w:left="720"/>
        <w:rPr>
          <w:color w:val="000000" w:themeColor="text1"/>
          <w:sz w:val="28"/>
          <w:szCs w:val="28"/>
        </w:rPr>
      </w:pPr>
      <w:r>
        <w:rPr>
          <w:color w:val="000000" w:themeColor="text1"/>
          <w:sz w:val="28"/>
          <w:szCs w:val="28"/>
        </w:rPr>
        <w:t>Best practice f</w:t>
      </w:r>
      <w:r w:rsidR="00D95F89">
        <w:rPr>
          <w:color w:val="000000" w:themeColor="text1"/>
          <w:sz w:val="28"/>
          <w:szCs w:val="28"/>
        </w:rPr>
        <w:t>rameworks and models for configuring family engagement activities</w:t>
      </w:r>
    </w:p>
    <w:p w14:paraId="594BFA02" w14:textId="77777777" w:rsidR="00D95F89" w:rsidRPr="000F19E8" w:rsidRDefault="00D95F89" w:rsidP="003F7271">
      <w:pPr>
        <w:spacing w:after="0" w:line="240" w:lineRule="auto"/>
        <w:rPr>
          <w:color w:val="000000" w:themeColor="text1"/>
          <w:sz w:val="28"/>
          <w:szCs w:val="28"/>
        </w:rPr>
      </w:pPr>
    </w:p>
    <w:p w14:paraId="7ED08F55" w14:textId="5176A804" w:rsidR="003F7271" w:rsidRDefault="00000000" w:rsidP="003F7271">
      <w:pPr>
        <w:spacing w:after="0" w:line="240" w:lineRule="auto"/>
        <w:rPr>
          <w:color w:val="000000" w:themeColor="text1"/>
          <w:sz w:val="28"/>
          <w:szCs w:val="28"/>
        </w:rPr>
      </w:pPr>
      <w:hyperlink w:anchor="mtss" w:history="1">
        <w:r w:rsidR="003F7271" w:rsidRPr="00F21EFE">
          <w:rPr>
            <w:rStyle w:val="Hyperlink"/>
            <w:sz w:val="28"/>
            <w:szCs w:val="28"/>
          </w:rPr>
          <w:t>Multi-Tiered Systems of Support (MTSS)</w:t>
        </w:r>
        <w:r w:rsidR="00375A8F" w:rsidRPr="00F21EFE">
          <w:rPr>
            <w:rStyle w:val="Hyperlink"/>
            <w:sz w:val="28"/>
            <w:szCs w:val="28"/>
          </w:rPr>
          <w:t xml:space="preserve"> and Positive Behavior Intervention and Supports (PBIS)</w:t>
        </w:r>
        <w:r w:rsidR="00672467" w:rsidRPr="00F21EFE">
          <w:rPr>
            <w:rStyle w:val="Hyperlink"/>
            <w:sz w:val="28"/>
            <w:szCs w:val="28"/>
          </w:rPr>
          <w:t xml:space="preserve"> and Family Engagement</w:t>
        </w:r>
      </w:hyperlink>
    </w:p>
    <w:p w14:paraId="63D7BFAA" w14:textId="152C57AD" w:rsidR="00D91002" w:rsidRPr="000F19E8" w:rsidRDefault="00D91002" w:rsidP="00D91002">
      <w:pPr>
        <w:spacing w:after="0" w:line="240" w:lineRule="auto"/>
        <w:ind w:left="720"/>
        <w:rPr>
          <w:color w:val="000000" w:themeColor="text1"/>
          <w:sz w:val="28"/>
          <w:szCs w:val="28"/>
        </w:rPr>
      </w:pPr>
      <w:r>
        <w:rPr>
          <w:color w:val="000000" w:themeColor="text1"/>
          <w:sz w:val="28"/>
          <w:szCs w:val="28"/>
        </w:rPr>
        <w:t xml:space="preserve">MTSS and PBIS family engagement </w:t>
      </w:r>
      <w:r w:rsidR="00FF7AE8">
        <w:rPr>
          <w:color w:val="000000" w:themeColor="text1"/>
          <w:sz w:val="28"/>
          <w:szCs w:val="28"/>
        </w:rPr>
        <w:t xml:space="preserve">supports, </w:t>
      </w:r>
      <w:r>
        <w:rPr>
          <w:color w:val="000000" w:themeColor="text1"/>
          <w:sz w:val="28"/>
          <w:szCs w:val="28"/>
        </w:rPr>
        <w:t>resources</w:t>
      </w:r>
      <w:r w:rsidR="00FF7AE8">
        <w:rPr>
          <w:color w:val="000000" w:themeColor="text1"/>
          <w:sz w:val="28"/>
          <w:szCs w:val="28"/>
        </w:rPr>
        <w:t>,</w:t>
      </w:r>
      <w:r>
        <w:rPr>
          <w:color w:val="000000" w:themeColor="text1"/>
          <w:sz w:val="28"/>
          <w:szCs w:val="28"/>
        </w:rPr>
        <w:t xml:space="preserve"> and informa</w:t>
      </w:r>
      <w:r w:rsidR="00FF7AE8">
        <w:rPr>
          <w:color w:val="000000" w:themeColor="text1"/>
          <w:sz w:val="28"/>
          <w:szCs w:val="28"/>
        </w:rPr>
        <w:t>tion to support educators.</w:t>
      </w:r>
    </w:p>
    <w:p w14:paraId="7A5FA720" w14:textId="77777777" w:rsidR="0099161A" w:rsidRPr="000F19E8" w:rsidRDefault="0099161A" w:rsidP="00672467">
      <w:pPr>
        <w:spacing w:after="0" w:line="240" w:lineRule="auto"/>
        <w:rPr>
          <w:sz w:val="28"/>
          <w:szCs w:val="28"/>
        </w:rPr>
      </w:pPr>
    </w:p>
    <w:p w14:paraId="458088B6" w14:textId="11F9622C" w:rsidR="00672467" w:rsidRPr="000F19E8" w:rsidRDefault="00000000" w:rsidP="00672467">
      <w:pPr>
        <w:spacing w:after="0" w:line="240" w:lineRule="auto"/>
        <w:rPr>
          <w:sz w:val="28"/>
          <w:szCs w:val="28"/>
        </w:rPr>
      </w:pPr>
      <w:hyperlink w:anchor="sel" w:history="1">
        <w:r w:rsidR="00672467" w:rsidRPr="00F21EFE">
          <w:rPr>
            <w:rStyle w:val="Hyperlink"/>
            <w:sz w:val="28"/>
            <w:szCs w:val="28"/>
          </w:rPr>
          <w:t>Social Emotional Learning (SEL) and Family Engagement</w:t>
        </w:r>
      </w:hyperlink>
    </w:p>
    <w:p w14:paraId="449A3F27" w14:textId="10F80EEF" w:rsidR="00146806" w:rsidRDefault="00FF7AE8" w:rsidP="00672467">
      <w:pPr>
        <w:spacing w:after="0" w:line="240" w:lineRule="auto"/>
        <w:rPr>
          <w:sz w:val="28"/>
          <w:szCs w:val="28"/>
        </w:rPr>
      </w:pPr>
      <w:r>
        <w:rPr>
          <w:sz w:val="28"/>
          <w:szCs w:val="28"/>
        </w:rPr>
        <w:tab/>
        <w:t>SEL family engagement supports, resources, and  information for educators</w:t>
      </w:r>
    </w:p>
    <w:p w14:paraId="19322D93" w14:textId="77777777" w:rsidR="00FF7AE8" w:rsidRPr="000F19E8" w:rsidRDefault="00FF7AE8" w:rsidP="00672467">
      <w:pPr>
        <w:spacing w:after="0" w:line="240" w:lineRule="auto"/>
        <w:rPr>
          <w:sz w:val="28"/>
          <w:szCs w:val="28"/>
        </w:rPr>
      </w:pPr>
    </w:p>
    <w:p w14:paraId="0640C28E" w14:textId="0AD74E8A" w:rsidR="008C51B9" w:rsidRDefault="00000000" w:rsidP="008C51B9">
      <w:pPr>
        <w:spacing w:after="0" w:line="240" w:lineRule="auto"/>
        <w:rPr>
          <w:color w:val="000000" w:themeColor="text1"/>
          <w:sz w:val="28"/>
          <w:szCs w:val="28"/>
        </w:rPr>
      </w:pPr>
      <w:hyperlink w:anchor="TrainingEdOther" w:history="1">
        <w:r w:rsidR="008C51B9" w:rsidRPr="00F379BA">
          <w:rPr>
            <w:rStyle w:val="Hyperlink"/>
            <w:sz w:val="28"/>
            <w:szCs w:val="28"/>
          </w:rPr>
          <w:t>Trainin</w:t>
        </w:r>
        <w:r w:rsidR="00F379BA" w:rsidRPr="00F379BA">
          <w:rPr>
            <w:rStyle w:val="Hyperlink"/>
            <w:sz w:val="28"/>
            <w:szCs w:val="28"/>
          </w:rPr>
          <w:t>g, E</w:t>
        </w:r>
        <w:r w:rsidR="008C51B9" w:rsidRPr="00F379BA">
          <w:rPr>
            <w:rStyle w:val="Hyperlink"/>
            <w:sz w:val="28"/>
            <w:szCs w:val="28"/>
          </w:rPr>
          <w:t>ducation</w:t>
        </w:r>
        <w:r w:rsidR="00F379BA" w:rsidRPr="00F379BA">
          <w:rPr>
            <w:rStyle w:val="Hyperlink"/>
            <w:sz w:val="28"/>
            <w:szCs w:val="28"/>
          </w:rPr>
          <w:t>, and Other Resources</w:t>
        </w:r>
        <w:r w:rsidR="008C51B9" w:rsidRPr="00F379BA">
          <w:rPr>
            <w:rStyle w:val="Hyperlink"/>
            <w:sz w:val="28"/>
            <w:szCs w:val="28"/>
          </w:rPr>
          <w:t xml:space="preserve"> in Family Engagement</w:t>
        </w:r>
      </w:hyperlink>
    </w:p>
    <w:p w14:paraId="21D8F02E" w14:textId="250C06F9" w:rsidR="00F379BA" w:rsidRPr="000F19E8" w:rsidRDefault="00F379BA" w:rsidP="00F379BA">
      <w:pPr>
        <w:spacing w:after="0" w:line="240" w:lineRule="auto"/>
        <w:ind w:left="720"/>
        <w:rPr>
          <w:color w:val="000000" w:themeColor="text1"/>
          <w:sz w:val="28"/>
          <w:szCs w:val="28"/>
        </w:rPr>
      </w:pPr>
      <w:r>
        <w:rPr>
          <w:color w:val="000000" w:themeColor="text1"/>
          <w:sz w:val="28"/>
          <w:szCs w:val="28"/>
        </w:rPr>
        <w:t>Information on training, education, leading family engagement state and national resources, toolkits, and more.</w:t>
      </w:r>
    </w:p>
    <w:p w14:paraId="12606C08" w14:textId="77777777" w:rsidR="003F7271" w:rsidRDefault="003F7271" w:rsidP="00C3032A">
      <w:pPr>
        <w:spacing w:after="0" w:line="240" w:lineRule="auto"/>
        <w:jc w:val="center"/>
        <w:rPr>
          <w:b/>
          <w:bCs/>
          <w:sz w:val="32"/>
          <w:szCs w:val="32"/>
        </w:rPr>
      </w:pPr>
    </w:p>
    <w:p w14:paraId="28E1B76B" w14:textId="77777777" w:rsidR="007166B9" w:rsidRDefault="007166B9" w:rsidP="00C3032A">
      <w:pPr>
        <w:spacing w:after="0" w:line="240" w:lineRule="auto"/>
        <w:jc w:val="center"/>
        <w:rPr>
          <w:b/>
          <w:bCs/>
          <w:sz w:val="32"/>
          <w:szCs w:val="32"/>
        </w:rPr>
      </w:pPr>
    </w:p>
    <w:p w14:paraId="13670317" w14:textId="77777777" w:rsidR="003F0168" w:rsidRDefault="003F0168" w:rsidP="00C3032A">
      <w:pPr>
        <w:spacing w:after="0" w:line="240" w:lineRule="auto"/>
        <w:jc w:val="center"/>
        <w:rPr>
          <w:b/>
          <w:bCs/>
          <w:sz w:val="32"/>
          <w:szCs w:val="32"/>
        </w:rPr>
      </w:pPr>
    </w:p>
    <w:p w14:paraId="30E531F3" w14:textId="77777777" w:rsidR="003F0168" w:rsidRDefault="003F0168" w:rsidP="00C3032A">
      <w:pPr>
        <w:spacing w:after="0" w:line="240" w:lineRule="auto"/>
        <w:jc w:val="center"/>
        <w:rPr>
          <w:b/>
          <w:bCs/>
          <w:sz w:val="32"/>
          <w:szCs w:val="32"/>
        </w:rPr>
      </w:pPr>
    </w:p>
    <w:p w14:paraId="00CB8BBB" w14:textId="77777777" w:rsidR="007166B9" w:rsidRDefault="007166B9" w:rsidP="00C3032A">
      <w:pPr>
        <w:spacing w:after="0" w:line="240" w:lineRule="auto"/>
        <w:jc w:val="center"/>
        <w:rPr>
          <w:b/>
          <w:bCs/>
          <w:sz w:val="32"/>
          <w:szCs w:val="32"/>
        </w:rPr>
      </w:pPr>
    </w:p>
    <w:p w14:paraId="1018C7CC" w14:textId="7FD757B4" w:rsidR="003F7271" w:rsidRDefault="003F7271" w:rsidP="00C3032A">
      <w:pPr>
        <w:spacing w:after="0" w:line="240" w:lineRule="auto"/>
        <w:jc w:val="center"/>
        <w:rPr>
          <w:b/>
          <w:bCs/>
          <w:sz w:val="32"/>
          <w:szCs w:val="32"/>
        </w:rPr>
      </w:pPr>
      <w:r>
        <w:rPr>
          <w:b/>
          <w:bCs/>
          <w:noProof/>
          <w:sz w:val="32"/>
          <w:szCs w:val="32"/>
        </w:rPr>
        <w:lastRenderedPageBreak/>
        <w:drawing>
          <wp:anchor distT="0" distB="0" distL="114300" distR="114300" simplePos="0" relativeHeight="251658241" behindDoc="1" locked="0" layoutInCell="1" allowOverlap="1" wp14:anchorId="5CA4A58E" wp14:editId="6638A694">
            <wp:simplePos x="0" y="0"/>
            <wp:positionH relativeFrom="margin">
              <wp:posOffset>3441700</wp:posOffset>
            </wp:positionH>
            <wp:positionV relativeFrom="paragraph">
              <wp:posOffset>38735</wp:posOffset>
            </wp:positionV>
            <wp:extent cx="1750494" cy="673767"/>
            <wp:effectExtent l="0" t="0" r="2540" b="0"/>
            <wp:wrapNone/>
            <wp:docPr id="671830830" name="Picture 1">
              <a:extLst xmlns:a="http://schemas.openxmlformats.org/drawingml/2006/main">
                <a:ext uri="{FF2B5EF4-FFF2-40B4-BE49-F238E27FC236}">
                  <a16:creationId xmlns:a16="http://schemas.microsoft.com/office/drawing/2014/main" id="{FD573F1C-8A82-46B9-8157-03BE9130DCA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30830" name="Picture 1">
                      <a:extLst>
                        <a:ext uri="{FF2B5EF4-FFF2-40B4-BE49-F238E27FC236}">
                          <a16:creationId xmlns:a16="http://schemas.microsoft.com/office/drawing/2014/main" id="{FD573F1C-8A82-46B9-8157-03BE9130DCA8}"/>
                        </a:ext>
                        <a:ext uri="{C183D7F6-B498-43B3-948B-1728B52AA6E4}">
                          <adec:decorative xmlns:adec="http://schemas.microsoft.com/office/drawing/2017/decorative" val="1"/>
                        </a:ext>
                      </a:extLst>
                    </pic:cNvPr>
                    <pic:cNvPicPr>
                      <a:picLocks noChangeAspect="1"/>
                    </pic:cNvPicPr>
                  </pic:nvPicPr>
                  <pic:blipFill rotWithShape="1">
                    <a:blip r:embed="rId10"/>
                    <a:srcRect l="30691" t="45440" r="32092" b="29094"/>
                    <a:stretch/>
                  </pic:blipFill>
                  <pic:spPr>
                    <a:xfrm>
                      <a:off x="0" y="0"/>
                      <a:ext cx="1750494" cy="673767"/>
                    </a:xfrm>
                    <a:prstGeom prst="rect">
                      <a:avLst/>
                    </a:prstGeom>
                  </pic:spPr>
                </pic:pic>
              </a:graphicData>
            </a:graphic>
          </wp:anchor>
        </w:drawing>
      </w:r>
    </w:p>
    <w:p w14:paraId="6CDBB77D" w14:textId="3DFFEF68" w:rsidR="00C3032A" w:rsidRDefault="00C3032A" w:rsidP="00C3032A">
      <w:pPr>
        <w:spacing w:after="0" w:line="240" w:lineRule="auto"/>
        <w:jc w:val="center"/>
        <w:rPr>
          <w:b/>
          <w:bCs/>
        </w:rPr>
      </w:pPr>
    </w:p>
    <w:p w14:paraId="6F86933D" w14:textId="77777777" w:rsidR="003F0168" w:rsidRDefault="003F0168" w:rsidP="00C3032A">
      <w:pPr>
        <w:spacing w:after="0" w:line="240" w:lineRule="auto"/>
        <w:jc w:val="center"/>
        <w:rPr>
          <w:b/>
          <w:bCs/>
        </w:rPr>
      </w:pPr>
    </w:p>
    <w:p w14:paraId="5132FD30" w14:textId="77777777" w:rsidR="003F0168" w:rsidRDefault="003F0168" w:rsidP="00C3032A">
      <w:pPr>
        <w:spacing w:after="0" w:line="240" w:lineRule="auto"/>
        <w:jc w:val="center"/>
        <w:rPr>
          <w:b/>
          <w:bCs/>
        </w:rPr>
      </w:pPr>
    </w:p>
    <w:p w14:paraId="513342C0" w14:textId="6E545E35" w:rsidR="00C3032A" w:rsidRPr="00BA2338" w:rsidRDefault="00802EC4" w:rsidP="00C3032A">
      <w:pPr>
        <w:spacing w:after="0" w:line="240" w:lineRule="auto"/>
        <w:jc w:val="center"/>
        <w:rPr>
          <w:b/>
          <w:bCs/>
          <w:sz w:val="32"/>
          <w:szCs w:val="32"/>
        </w:rPr>
      </w:pPr>
      <w:r>
        <w:rPr>
          <w:b/>
          <w:bCs/>
          <w:sz w:val="32"/>
          <w:szCs w:val="32"/>
        </w:rPr>
        <w:t xml:space="preserve">MiFamily Engagement Framework </w:t>
      </w:r>
      <w:r w:rsidR="00042A8E">
        <w:rPr>
          <w:b/>
          <w:bCs/>
          <w:sz w:val="32"/>
          <w:szCs w:val="32"/>
        </w:rPr>
        <w:t xml:space="preserve">Principles &amp; </w:t>
      </w:r>
      <w:r w:rsidR="00C3032A" w:rsidRPr="00BA2338">
        <w:rPr>
          <w:b/>
          <w:bCs/>
          <w:sz w:val="32"/>
          <w:szCs w:val="32"/>
        </w:rPr>
        <w:t>Resources</w:t>
      </w:r>
    </w:p>
    <w:bookmarkEnd w:id="0"/>
    <w:p w14:paraId="3524949D" w14:textId="334CDA14" w:rsidR="00C3032A" w:rsidRDefault="00C3032A" w:rsidP="00C3032A">
      <w:pPr>
        <w:spacing w:after="0" w:line="240" w:lineRule="auto"/>
      </w:pPr>
    </w:p>
    <w:p w14:paraId="2656F3E1" w14:textId="0AE05FFB" w:rsidR="00E74352" w:rsidRDefault="003220B1" w:rsidP="00C3032A">
      <w:pPr>
        <w:spacing w:after="0" w:line="240" w:lineRule="auto"/>
      </w:pPr>
      <w:r w:rsidRPr="003220B1">
        <w:rPr>
          <w:sz w:val="24"/>
          <w:szCs w:val="24"/>
        </w:rPr>
        <w:t>The MiFamily Engagement framework principles are outlined below. Each of the actions under the principles are provided and possible resources for further learning or implementation</w:t>
      </w:r>
      <w:r w:rsidR="00E74352">
        <w:t xml:space="preserve">. </w:t>
      </w:r>
    </w:p>
    <w:p w14:paraId="0B84013C" w14:textId="507E87EE" w:rsidR="00C3032A" w:rsidRDefault="00C3032A" w:rsidP="00C3032A">
      <w:pPr>
        <w:spacing w:after="0" w:line="240" w:lineRule="auto"/>
      </w:pPr>
    </w:p>
    <w:tbl>
      <w:tblPr>
        <w:tblStyle w:val="TableGrid"/>
        <w:tblW w:w="0" w:type="auto"/>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715"/>
        <w:gridCol w:w="3605"/>
        <w:gridCol w:w="9049"/>
      </w:tblGrid>
      <w:tr w:rsidR="000335D5" w14:paraId="1EE497CE" w14:textId="77777777" w:rsidTr="00F54542">
        <w:trPr>
          <w:trHeight w:val="476"/>
        </w:trPr>
        <w:tc>
          <w:tcPr>
            <w:tcW w:w="13369" w:type="dxa"/>
            <w:gridSpan w:val="3"/>
            <w:shd w:val="clear" w:color="auto" w:fill="D9D9D9" w:themeFill="background1" w:themeFillShade="D9"/>
            <w:vAlign w:val="center"/>
          </w:tcPr>
          <w:p w14:paraId="206A08E9" w14:textId="64A8F180" w:rsidR="000335D5" w:rsidRPr="00F54542" w:rsidRDefault="00802EC4" w:rsidP="009C4245">
            <w:pPr>
              <w:rPr>
                <w:b/>
                <w:bCs/>
                <w:sz w:val="28"/>
                <w:szCs w:val="28"/>
              </w:rPr>
            </w:pPr>
            <w:bookmarkStart w:id="2" w:name="SelfAssessmentsSurveysChecklists"/>
            <w:bookmarkStart w:id="3" w:name="RelationshipsarecornerstoneofFE"/>
            <w:bookmarkStart w:id="4" w:name="_Hlk157268963"/>
            <w:bookmarkStart w:id="5" w:name="_Hlk157326524"/>
            <w:r w:rsidRPr="00F54542">
              <w:rPr>
                <w:b/>
                <w:bCs/>
                <w:sz w:val="28"/>
                <w:szCs w:val="28"/>
              </w:rPr>
              <w:t>1. Relationships are the cornerstones of family engagement</w:t>
            </w:r>
            <w:bookmarkEnd w:id="2"/>
            <w:bookmarkEnd w:id="3"/>
          </w:p>
        </w:tc>
      </w:tr>
      <w:tr w:rsidR="003220B1" w14:paraId="7B0AB82E" w14:textId="77777777" w:rsidTr="00D61F70">
        <w:trPr>
          <w:trHeight w:val="395"/>
        </w:trPr>
        <w:tc>
          <w:tcPr>
            <w:tcW w:w="715" w:type="dxa"/>
            <w:vMerge w:val="restart"/>
          </w:tcPr>
          <w:p w14:paraId="2C2AB245" w14:textId="77777777" w:rsidR="003220B1" w:rsidRPr="00FE4377" w:rsidRDefault="003220B1" w:rsidP="00A025C4">
            <w:bookmarkStart w:id="6" w:name="_Hlk157328110"/>
            <w:bookmarkEnd w:id="4"/>
            <w:bookmarkEnd w:id="5"/>
          </w:p>
          <w:p w14:paraId="45DFDA33" w14:textId="77777777" w:rsidR="003220B1" w:rsidRPr="00FE4377" w:rsidRDefault="003220B1" w:rsidP="00A025C4"/>
        </w:tc>
        <w:tc>
          <w:tcPr>
            <w:tcW w:w="3605" w:type="dxa"/>
            <w:shd w:val="clear" w:color="auto" w:fill="F2F2F2" w:themeFill="background1" w:themeFillShade="F2"/>
          </w:tcPr>
          <w:p w14:paraId="4A9F2416" w14:textId="0D1DDCB3" w:rsidR="003220B1" w:rsidRPr="00FE4377" w:rsidRDefault="003220B1" w:rsidP="00D75243">
            <w:pPr>
              <w:jc w:val="center"/>
              <w:rPr>
                <w:b/>
                <w:bCs/>
                <w:sz w:val="24"/>
                <w:szCs w:val="24"/>
              </w:rPr>
            </w:pPr>
            <w:r w:rsidRPr="00FE4377">
              <w:rPr>
                <w:b/>
                <w:bCs/>
                <w:sz w:val="24"/>
                <w:szCs w:val="24"/>
              </w:rPr>
              <w:t>Actions</w:t>
            </w:r>
          </w:p>
        </w:tc>
        <w:tc>
          <w:tcPr>
            <w:tcW w:w="9049" w:type="dxa"/>
            <w:shd w:val="clear" w:color="auto" w:fill="F2F2F2" w:themeFill="background1" w:themeFillShade="F2"/>
          </w:tcPr>
          <w:p w14:paraId="1A9C58E3" w14:textId="6EE3E134" w:rsidR="003220B1" w:rsidRPr="00D75243" w:rsidRDefault="003220B1" w:rsidP="00D75243">
            <w:pPr>
              <w:jc w:val="center"/>
              <w:rPr>
                <w:b/>
                <w:bCs/>
                <w:sz w:val="24"/>
                <w:szCs w:val="24"/>
              </w:rPr>
            </w:pPr>
            <w:r w:rsidRPr="00D75243">
              <w:rPr>
                <w:b/>
                <w:bCs/>
                <w:sz w:val="24"/>
                <w:szCs w:val="24"/>
              </w:rPr>
              <w:t>Resources</w:t>
            </w:r>
          </w:p>
        </w:tc>
      </w:tr>
      <w:bookmarkEnd w:id="6"/>
      <w:tr w:rsidR="003220B1" w14:paraId="395BAFB9" w14:textId="77777777" w:rsidTr="00D61F70">
        <w:trPr>
          <w:trHeight w:val="557"/>
        </w:trPr>
        <w:tc>
          <w:tcPr>
            <w:tcW w:w="715" w:type="dxa"/>
            <w:vMerge/>
          </w:tcPr>
          <w:p w14:paraId="48710640" w14:textId="77777777" w:rsidR="003220B1" w:rsidRPr="00FE4377" w:rsidRDefault="003220B1" w:rsidP="00A025C4"/>
        </w:tc>
        <w:tc>
          <w:tcPr>
            <w:tcW w:w="3605" w:type="dxa"/>
          </w:tcPr>
          <w:p w14:paraId="3309ADA0" w14:textId="6CDC3A50" w:rsidR="003220B1" w:rsidRPr="00FE4377" w:rsidRDefault="003220B1" w:rsidP="00A025C4">
            <w:pPr>
              <w:rPr>
                <w:sz w:val="24"/>
                <w:szCs w:val="24"/>
              </w:rPr>
            </w:pPr>
            <w:r w:rsidRPr="00FE4377">
              <w:rPr>
                <w:sz w:val="24"/>
                <w:szCs w:val="24"/>
              </w:rPr>
              <w:t>Adopt an evidence-based home visiting program</w:t>
            </w:r>
          </w:p>
        </w:tc>
        <w:tc>
          <w:tcPr>
            <w:tcW w:w="9049" w:type="dxa"/>
          </w:tcPr>
          <w:p w14:paraId="2CD8861B" w14:textId="75FB1F25" w:rsidR="00EA27E8" w:rsidRDefault="00000000" w:rsidP="00D75243">
            <w:pPr>
              <w:pStyle w:val="ListParagraph"/>
              <w:numPr>
                <w:ilvl w:val="0"/>
                <w:numId w:val="11"/>
              </w:numPr>
              <w:ind w:left="300" w:hanging="270"/>
              <w:rPr>
                <w:rFonts w:cstheme="minorHAnsi"/>
              </w:rPr>
            </w:pPr>
            <w:hyperlink r:id="rId11" w:history="1">
              <w:r w:rsidR="00EA27E8" w:rsidRPr="003B03FC">
                <w:rPr>
                  <w:rStyle w:val="Hyperlink"/>
                  <w:rFonts w:cstheme="minorHAnsi"/>
                </w:rPr>
                <w:t xml:space="preserve">MiFamily Engagement </w:t>
              </w:r>
              <w:r w:rsidR="00595201" w:rsidRPr="003B03FC">
                <w:rPr>
                  <w:rStyle w:val="Hyperlink"/>
                  <w:rFonts w:cstheme="minorHAnsi"/>
                </w:rPr>
                <w:t>and Home Visits Brief</w:t>
              </w:r>
            </w:hyperlink>
          </w:p>
          <w:p w14:paraId="15FC9482" w14:textId="3F913FC9" w:rsidR="003C1152" w:rsidRPr="003C1152" w:rsidRDefault="00000000" w:rsidP="003C1152">
            <w:pPr>
              <w:pStyle w:val="ListParagraph"/>
              <w:numPr>
                <w:ilvl w:val="0"/>
                <w:numId w:val="11"/>
              </w:numPr>
              <w:rPr>
                <w:rFonts w:cstheme="minorHAnsi"/>
              </w:rPr>
            </w:pPr>
            <w:hyperlink r:id="rId12" w:history="1">
              <w:r w:rsidR="002A7C87" w:rsidRPr="00427E55">
                <w:rPr>
                  <w:rStyle w:val="Hyperlink"/>
                  <w:rFonts w:cstheme="minorHAnsi"/>
                </w:rPr>
                <w:t>Pan</w:t>
              </w:r>
              <w:r w:rsidR="00A860D5" w:rsidRPr="00427E55">
                <w:rPr>
                  <w:rStyle w:val="Hyperlink"/>
                  <w:rFonts w:cstheme="minorHAnsi"/>
                </w:rPr>
                <w:t>orama Home Visits Toolbox</w:t>
              </w:r>
            </w:hyperlink>
            <w:r w:rsidR="00427E55">
              <w:rPr>
                <w:rFonts w:cstheme="minorHAnsi"/>
              </w:rPr>
              <w:t xml:space="preserve">. </w:t>
            </w:r>
            <w:r w:rsidR="003D2A9D">
              <w:rPr>
                <w:rFonts w:cstheme="minorHAnsi"/>
              </w:rPr>
              <w:t>R</w:t>
            </w:r>
            <w:r w:rsidR="003C1152" w:rsidRPr="003C1152">
              <w:rPr>
                <w:rFonts w:cstheme="minorHAnsi"/>
              </w:rPr>
              <w:t>esources and tools need to</w:t>
            </w:r>
            <w:r w:rsidR="003D2A9D">
              <w:rPr>
                <w:rFonts w:cstheme="minorHAnsi"/>
              </w:rPr>
              <w:t xml:space="preserve"> </w:t>
            </w:r>
            <w:r w:rsidR="003C1152" w:rsidRPr="003C1152">
              <w:rPr>
                <w:rFonts w:cstheme="minorHAnsi"/>
              </w:rPr>
              <w:t>initiate</w:t>
            </w:r>
            <w:r w:rsidR="003D2A9D">
              <w:rPr>
                <w:rFonts w:cstheme="minorHAnsi"/>
              </w:rPr>
              <w:t xml:space="preserve"> a home visiting program.</w:t>
            </w:r>
            <w:r w:rsidR="003C1152" w:rsidRPr="003C1152">
              <w:rPr>
                <w:rFonts w:cstheme="minorHAnsi"/>
              </w:rPr>
              <w:t>.</w:t>
            </w:r>
          </w:p>
          <w:p w14:paraId="616E89F4" w14:textId="15D9FDA5" w:rsidR="002A7C87" w:rsidRDefault="003C1152" w:rsidP="003C1152">
            <w:pPr>
              <w:pStyle w:val="ListParagraph"/>
              <w:numPr>
                <w:ilvl w:val="0"/>
                <w:numId w:val="11"/>
              </w:numPr>
              <w:rPr>
                <w:rFonts w:cstheme="minorHAnsi"/>
              </w:rPr>
            </w:pPr>
            <w:r w:rsidRPr="003C1152">
              <w:rPr>
                <w:rFonts w:cstheme="minorHAnsi"/>
              </w:rPr>
              <w:t>(or rethink) a home visit program and authentically connect with caregivers</w:t>
            </w:r>
          </w:p>
          <w:p w14:paraId="57B5FFAE" w14:textId="3BDB26DC" w:rsidR="003220B1" w:rsidRPr="00627374" w:rsidRDefault="003220B1" w:rsidP="00D75243">
            <w:pPr>
              <w:pStyle w:val="ListParagraph"/>
              <w:numPr>
                <w:ilvl w:val="0"/>
                <w:numId w:val="11"/>
              </w:numPr>
              <w:ind w:left="300" w:hanging="270"/>
              <w:rPr>
                <w:rFonts w:cstheme="minorHAnsi"/>
              </w:rPr>
            </w:pPr>
            <w:r w:rsidRPr="00627374">
              <w:rPr>
                <w:rFonts w:cstheme="minorHAnsi"/>
              </w:rPr>
              <w:t>St. Paul Federation of Teachers Parent/Teacher Home Visiting Project Evaluation</w:t>
            </w:r>
          </w:p>
          <w:p w14:paraId="7C1E9059" w14:textId="77777777" w:rsidR="003220B1" w:rsidRDefault="00000000" w:rsidP="00D75243">
            <w:pPr>
              <w:ind w:left="300"/>
              <w:rPr>
                <w:rFonts w:cstheme="minorHAnsi"/>
              </w:rPr>
            </w:pPr>
            <w:hyperlink r:id="rId13" w:history="1">
              <w:r w:rsidR="003220B1" w:rsidRPr="00140AC4">
                <w:rPr>
                  <w:rStyle w:val="Hyperlink"/>
                  <w:rFonts w:cstheme="minorHAnsi"/>
                </w:rPr>
                <w:t>Home Visiting Program</w:t>
              </w:r>
            </w:hyperlink>
            <w:r w:rsidR="003220B1">
              <w:rPr>
                <w:rFonts w:cstheme="minorHAnsi"/>
              </w:rPr>
              <w:t>:  t</w:t>
            </w:r>
            <w:r w:rsidR="003220B1" w:rsidRPr="00DC7EAE">
              <w:rPr>
                <w:rFonts w:cstheme="minorHAnsi"/>
              </w:rPr>
              <w:t>he St. Paul Federation of Teachers partnered with a Twin Cities evaluation firm, Goff Pejsa &amp; Associates, to conduct a comprehensive evaluation of their Parent/Teacher Home Visiting program.</w:t>
            </w:r>
            <w:r w:rsidR="003220B1">
              <w:rPr>
                <w:rFonts w:cstheme="minorHAnsi"/>
              </w:rPr>
              <w:t xml:space="preserve"> Provides feedback on best practices in home visits.</w:t>
            </w:r>
          </w:p>
          <w:p w14:paraId="5946F26E" w14:textId="2DBBEF06" w:rsidR="00D30AF2" w:rsidRPr="00D30AF2" w:rsidRDefault="003220B1" w:rsidP="00D30AF2">
            <w:pPr>
              <w:pStyle w:val="ListParagraph"/>
              <w:numPr>
                <w:ilvl w:val="0"/>
                <w:numId w:val="11"/>
              </w:numPr>
              <w:ind w:left="300" w:hanging="270"/>
              <w:rPr>
                <w:rFonts w:cstheme="minorHAnsi"/>
              </w:rPr>
            </w:pPr>
            <w:r>
              <w:rPr>
                <w:rFonts w:cstheme="minorHAnsi"/>
              </w:rPr>
              <w:t xml:space="preserve">Research: </w:t>
            </w:r>
            <w:r w:rsidR="00D30AF2" w:rsidRPr="00D30AF2">
              <w:rPr>
                <w:rFonts w:cstheme="minorHAnsi"/>
              </w:rPr>
              <w:t xml:space="preserve">US Department of Education, Institute of Educational Sciences (IES), Regional Educational Laboratory Program (REL), </w:t>
            </w:r>
            <w:hyperlink r:id="rId14" w:history="1">
              <w:r w:rsidR="00D30AF2" w:rsidRPr="00D30AF2">
                <w:rPr>
                  <w:rStyle w:val="Hyperlink"/>
                  <w:rFonts w:cstheme="minorHAnsi"/>
                </w:rPr>
                <w:t xml:space="preserve">What is the impact of home visitation in the early grades? </w:t>
              </w:r>
            </w:hyperlink>
            <w:r w:rsidR="00D30AF2" w:rsidRPr="00D30AF2">
              <w:rPr>
                <w:rFonts w:cstheme="minorHAnsi"/>
              </w:rPr>
              <w:t>List of resources supporting home visits.</w:t>
            </w:r>
          </w:p>
          <w:p w14:paraId="1556ADF1" w14:textId="77777777" w:rsidR="003220B1" w:rsidRPr="00D30AF2" w:rsidRDefault="003220B1" w:rsidP="00D30AF2">
            <w:pPr>
              <w:ind w:left="30"/>
              <w:rPr>
                <w:rFonts w:cstheme="minorHAnsi"/>
              </w:rPr>
            </w:pPr>
          </w:p>
        </w:tc>
      </w:tr>
      <w:tr w:rsidR="00887CFF" w14:paraId="2CDB07F5" w14:textId="77777777" w:rsidTr="00D61F70">
        <w:tc>
          <w:tcPr>
            <w:tcW w:w="715" w:type="dxa"/>
            <w:vMerge/>
          </w:tcPr>
          <w:p w14:paraId="1818DA96" w14:textId="77777777" w:rsidR="00887CFF" w:rsidRPr="00FE4377" w:rsidRDefault="00887CFF" w:rsidP="00A025C4"/>
        </w:tc>
        <w:tc>
          <w:tcPr>
            <w:tcW w:w="3605" w:type="dxa"/>
          </w:tcPr>
          <w:p w14:paraId="615955A9" w14:textId="044F83ED" w:rsidR="00887CFF" w:rsidRPr="00FE4377" w:rsidRDefault="00887CFF" w:rsidP="00A025C4">
            <w:pPr>
              <w:rPr>
                <w:sz w:val="24"/>
                <w:szCs w:val="24"/>
              </w:rPr>
            </w:pPr>
            <w:r w:rsidRPr="00FE4377">
              <w:rPr>
                <w:sz w:val="24"/>
                <w:szCs w:val="24"/>
              </w:rPr>
              <w:t xml:space="preserve">Build bridges/cultural proficiency activities </w:t>
            </w:r>
          </w:p>
          <w:p w14:paraId="0C867B8C" w14:textId="77777777" w:rsidR="00887CFF" w:rsidRPr="00FE4377" w:rsidRDefault="00887CFF" w:rsidP="00A025C4"/>
        </w:tc>
        <w:tc>
          <w:tcPr>
            <w:tcW w:w="9049" w:type="dxa"/>
          </w:tcPr>
          <w:p w14:paraId="59C94F52" w14:textId="703833F8" w:rsidR="00683DAE" w:rsidRDefault="00000000" w:rsidP="00A025C4">
            <w:hyperlink r:id="rId15" w:history="1">
              <w:r w:rsidR="001000A1" w:rsidRPr="003145C7">
                <w:rPr>
                  <w:rStyle w:val="Hyperlink"/>
                </w:rPr>
                <w:t>MiFamily Engagement</w:t>
              </w:r>
              <w:r w:rsidR="003145C7" w:rsidRPr="003145C7">
                <w:rPr>
                  <w:rStyle w:val="Hyperlink"/>
                </w:rPr>
                <w:t xml:space="preserve"> Equity and Family Engagement Brief</w:t>
              </w:r>
            </w:hyperlink>
          </w:p>
          <w:p w14:paraId="58275DA2" w14:textId="77777777" w:rsidR="0096199F" w:rsidRDefault="0096199F" w:rsidP="00A025C4"/>
          <w:p w14:paraId="24B5944F" w14:textId="392F1A05" w:rsidR="0096199F" w:rsidRDefault="00000000" w:rsidP="00A025C4">
            <w:pPr>
              <w:rPr>
                <w:rStyle w:val="Hyperlink"/>
              </w:rPr>
            </w:pPr>
            <w:hyperlink r:id="rId16" w:history="1">
              <w:r w:rsidR="0096199F" w:rsidRPr="00BF4F0A">
                <w:rPr>
                  <w:rStyle w:val="Hyperlink"/>
                </w:rPr>
                <w:t>MiFamily Engagement-Engaging Multilingual Families Brief</w:t>
              </w:r>
            </w:hyperlink>
          </w:p>
          <w:p w14:paraId="6ABE249E" w14:textId="77777777" w:rsidR="00C57F16" w:rsidRDefault="00C57F16" w:rsidP="00A025C4">
            <w:pPr>
              <w:rPr>
                <w:rStyle w:val="Hyperlink"/>
              </w:rPr>
            </w:pPr>
          </w:p>
          <w:p w14:paraId="7281FF74" w14:textId="3733DD4C" w:rsidR="00C57F16" w:rsidRDefault="00000000" w:rsidP="00A025C4">
            <w:hyperlink r:id="rId17" w:anchor="content" w:history="1">
              <w:r w:rsidR="00C57F16" w:rsidRPr="00E0424F">
                <w:rPr>
                  <w:rStyle w:val="Hyperlink"/>
                </w:rPr>
                <w:t>Pacer Ce</w:t>
              </w:r>
              <w:r w:rsidR="00D1342D" w:rsidRPr="00E0424F">
                <w:rPr>
                  <w:rStyle w:val="Hyperlink"/>
                </w:rPr>
                <w:t>nter: Working Effectively with Families from Diverse Cultures (download)</w:t>
              </w:r>
            </w:hyperlink>
          </w:p>
          <w:p w14:paraId="40029754" w14:textId="77777777" w:rsidR="00683DAE" w:rsidRDefault="00683DAE" w:rsidP="00A025C4"/>
          <w:p w14:paraId="06E22611" w14:textId="1AF4E504" w:rsidR="00887CFF" w:rsidRDefault="00887CFF" w:rsidP="00A025C4">
            <w:r>
              <w:t xml:space="preserve">US Department of Education, Office of Elementary and Secondary Education, </w:t>
            </w:r>
            <w:hyperlink r:id="rId18" w:history="1">
              <w:r w:rsidRPr="001363E4">
                <w:rPr>
                  <w:rStyle w:val="Hyperlink"/>
                </w:rPr>
                <w:t>Strategies for Equitable Family Engagement,</w:t>
              </w:r>
            </w:hyperlink>
            <w:r>
              <w:t xml:space="preserve"> State Support Network</w:t>
            </w:r>
          </w:p>
        </w:tc>
      </w:tr>
      <w:tr w:rsidR="00FE4377" w14:paraId="7D20FE9E" w14:textId="77777777" w:rsidTr="00D61F70">
        <w:tc>
          <w:tcPr>
            <w:tcW w:w="715" w:type="dxa"/>
            <w:vMerge/>
          </w:tcPr>
          <w:p w14:paraId="00DD08C9" w14:textId="77777777" w:rsidR="00FE4377" w:rsidRPr="00FE4377" w:rsidRDefault="00FE4377" w:rsidP="00A025C4"/>
        </w:tc>
        <w:tc>
          <w:tcPr>
            <w:tcW w:w="3605" w:type="dxa"/>
          </w:tcPr>
          <w:p w14:paraId="13BE995D" w14:textId="47C15E14" w:rsidR="00FE4377" w:rsidRPr="00FE4377" w:rsidRDefault="00FE4377" w:rsidP="00A025C4">
            <w:pPr>
              <w:rPr>
                <w:sz w:val="24"/>
                <w:szCs w:val="24"/>
              </w:rPr>
            </w:pPr>
            <w:r w:rsidRPr="00FE4377">
              <w:rPr>
                <w:sz w:val="24"/>
                <w:szCs w:val="24"/>
              </w:rPr>
              <w:t xml:space="preserve">Plan positive communications with all families </w:t>
            </w:r>
          </w:p>
          <w:p w14:paraId="5A2A5761" w14:textId="77777777" w:rsidR="00FE4377" w:rsidRPr="00FE4377" w:rsidRDefault="00FE4377" w:rsidP="00A025C4"/>
          <w:p w14:paraId="7FE8407D" w14:textId="77777777" w:rsidR="00FE4377" w:rsidRPr="00FE4377" w:rsidRDefault="00FE4377" w:rsidP="00A025C4"/>
          <w:p w14:paraId="3AA6B63A" w14:textId="77777777" w:rsidR="00FE4377" w:rsidRPr="00FE4377" w:rsidRDefault="00FE4377" w:rsidP="00A025C4"/>
        </w:tc>
        <w:tc>
          <w:tcPr>
            <w:tcW w:w="9049" w:type="dxa"/>
          </w:tcPr>
          <w:p w14:paraId="57E95D5C" w14:textId="77777777" w:rsidR="00FE4377" w:rsidRDefault="00000000" w:rsidP="00A025C4">
            <w:hyperlink r:id="rId19" w:history="1">
              <w:r w:rsidR="00FE4377" w:rsidRPr="00EB0CB0">
                <w:rPr>
                  <w:rStyle w:val="Hyperlink"/>
                </w:rPr>
                <w:t>MiFamily Engagement-Communication and Messaging Tools Brief</w:t>
              </w:r>
            </w:hyperlink>
          </w:p>
          <w:p w14:paraId="2EAF8789" w14:textId="77777777" w:rsidR="00FE4377" w:rsidRDefault="00FE4377" w:rsidP="00A025C4"/>
          <w:p w14:paraId="49FE3CD3" w14:textId="4AEA3BD4" w:rsidR="004B0940" w:rsidRDefault="004B0940" w:rsidP="00A025C4">
            <w:r>
              <w:lastRenderedPageBreak/>
              <w:t xml:space="preserve">Flamboyan Foundation: </w:t>
            </w:r>
            <w:hyperlink r:id="rId20" w:history="1">
              <w:r w:rsidRPr="00F33305">
                <w:rPr>
                  <w:rStyle w:val="Hyperlink"/>
                </w:rPr>
                <w:t>Communicating with Families around Academics</w:t>
              </w:r>
            </w:hyperlink>
            <w:r>
              <w:t xml:space="preserve">. </w:t>
            </w:r>
            <w:r w:rsidR="009D2778">
              <w:t xml:space="preserve">Regularly </w:t>
            </w:r>
            <w:r w:rsidR="00F33305" w:rsidRPr="00F33305">
              <w:t>communicating with families about academics ensures that there are no surprises regarding a student’s performance. Families with up-to-date information can more effectively partner with you and support student achievement. Use this resource to help you communicate effectively with families around academics and social-emotional learning to build a partnership and support student learning inside and outside the classroom.</w:t>
            </w:r>
          </w:p>
          <w:p w14:paraId="0C64DF34" w14:textId="77777777" w:rsidR="000C43A5" w:rsidRDefault="000C43A5" w:rsidP="00A025C4"/>
          <w:p w14:paraId="0F3C7A2A" w14:textId="01B7401C" w:rsidR="000C43A5" w:rsidRDefault="000C43A5" w:rsidP="00A025C4">
            <w:r>
              <w:t xml:space="preserve">Flamboyan Foundation: </w:t>
            </w:r>
            <w:hyperlink r:id="rId21" w:history="1">
              <w:r w:rsidRPr="00243E56">
                <w:rPr>
                  <w:rStyle w:val="Hyperlink"/>
                </w:rPr>
                <w:t>Communicating with Families in Different Contexts</w:t>
              </w:r>
            </w:hyperlink>
            <w:r>
              <w:t xml:space="preserve">. </w:t>
            </w:r>
            <w:r w:rsidR="00664B1F" w:rsidRPr="00664B1F">
              <w:t xml:space="preserve">Communication between families and educators is </w:t>
            </w:r>
            <w:r w:rsidR="00664B1F">
              <w:t>important</w:t>
            </w:r>
            <w:r w:rsidR="00664B1F" w:rsidRPr="00664B1F">
              <w:t xml:space="preserve"> to supporting student needs, building trust with families, and acting as true partners. You will have conversations about behavior, attendance, </w:t>
            </w:r>
            <w:r w:rsidR="00664B1F">
              <w:t xml:space="preserve">and </w:t>
            </w:r>
            <w:r w:rsidR="00664B1F" w:rsidRPr="00664B1F">
              <w:t xml:space="preserve"> academics as an educator. Building strong relationships with families via regular communications will make these conversations solutions-oriented and productive. Use this resource to help you communicate effectively with families on a variety of topics, including academic progress and behavioral and social milestones.</w:t>
            </w:r>
          </w:p>
          <w:p w14:paraId="642F6D72" w14:textId="77777777" w:rsidR="00214305" w:rsidRDefault="00214305" w:rsidP="00A025C4"/>
          <w:p w14:paraId="6B0E1EC4" w14:textId="073F6287" w:rsidR="00214305" w:rsidRDefault="00214305" w:rsidP="00A025C4">
            <w:r>
              <w:t xml:space="preserve">Flamboyan Foundation: </w:t>
            </w:r>
            <w:hyperlink r:id="rId22" w:history="1">
              <w:r w:rsidRPr="00D97A74">
                <w:rPr>
                  <w:rStyle w:val="Hyperlink"/>
                </w:rPr>
                <w:t xml:space="preserve">Family + Student Wellness Check-In. </w:t>
              </w:r>
            </w:hyperlink>
            <w:r w:rsidR="00D97A74">
              <w:t xml:space="preserve"> </w:t>
            </w:r>
            <w:r w:rsidR="00D97A74" w:rsidRPr="00D97A74">
              <w:t>If families and students need extra support, check in and let them know that you are thinking of them, concerned about them, and available as a resource. Practicing this type of open, empathic communication builds trust and equips you with the knowledge you need to support your students. Use this guide to practice open, empathetic communication and ensure you and your students’ families have the knowledge, resources, and support needed for student success.</w:t>
            </w:r>
          </w:p>
          <w:p w14:paraId="2408DB8D" w14:textId="77777777" w:rsidR="004B0940" w:rsidRDefault="004B0940" w:rsidP="00A025C4"/>
          <w:p w14:paraId="7ACBAD8D" w14:textId="77777777" w:rsidR="00FE4377" w:rsidRDefault="00FE4377" w:rsidP="00A025C4">
            <w:r>
              <w:t xml:space="preserve">National Association for the Education of Young Children (NAEYC): </w:t>
            </w:r>
            <w:hyperlink r:id="rId23" w:history="1">
              <w:r w:rsidRPr="003F0C81">
                <w:rPr>
                  <w:rStyle w:val="Hyperlink"/>
                </w:rPr>
                <w:t>10X: Using Technology to Engage Families</w:t>
              </w:r>
            </w:hyperlink>
          </w:p>
          <w:p w14:paraId="1BDD6065" w14:textId="77777777" w:rsidR="0066450E" w:rsidRDefault="0066450E" w:rsidP="00A025C4"/>
          <w:p w14:paraId="08F486A8" w14:textId="77777777" w:rsidR="00E83BCB" w:rsidRDefault="00E83BCB" w:rsidP="00A025C4"/>
          <w:p w14:paraId="1F3EEC36" w14:textId="77777777" w:rsidR="00E83BCB" w:rsidRDefault="00E83BCB" w:rsidP="00A025C4"/>
          <w:p w14:paraId="1C8B058B" w14:textId="77777777" w:rsidR="00E83BCB" w:rsidRDefault="00E83BCB" w:rsidP="00A025C4"/>
          <w:p w14:paraId="3CD34101" w14:textId="77777777" w:rsidR="00E83BCB" w:rsidRDefault="00E83BCB" w:rsidP="00A025C4"/>
          <w:p w14:paraId="13301682" w14:textId="77777777" w:rsidR="002B62E3" w:rsidRDefault="002B62E3" w:rsidP="00A025C4"/>
          <w:p w14:paraId="3804E30E" w14:textId="77777777" w:rsidR="002B62E3" w:rsidRDefault="002B62E3" w:rsidP="00A025C4"/>
          <w:p w14:paraId="1A007167" w14:textId="77777777" w:rsidR="002B62E3" w:rsidRDefault="002B62E3" w:rsidP="00A025C4"/>
          <w:p w14:paraId="3D898270" w14:textId="77777777" w:rsidR="004A3832" w:rsidRDefault="004A3832" w:rsidP="00A025C4"/>
          <w:p w14:paraId="2E15E1E6" w14:textId="77777777" w:rsidR="004A3832" w:rsidRDefault="004A3832" w:rsidP="00A025C4"/>
          <w:p w14:paraId="2D8908BD" w14:textId="3097ACBB" w:rsidR="002B62E3" w:rsidRDefault="002B62E3" w:rsidP="00A025C4"/>
        </w:tc>
      </w:tr>
      <w:tr w:rsidR="00A025C4" w14:paraId="607B5709" w14:textId="77777777" w:rsidTr="00F54542">
        <w:trPr>
          <w:trHeight w:val="476"/>
        </w:trPr>
        <w:tc>
          <w:tcPr>
            <w:tcW w:w="13369" w:type="dxa"/>
            <w:gridSpan w:val="3"/>
            <w:shd w:val="clear" w:color="auto" w:fill="D9D9D9" w:themeFill="background1" w:themeFillShade="D9"/>
            <w:vAlign w:val="center"/>
          </w:tcPr>
          <w:p w14:paraId="13668EA7" w14:textId="48FB7ACF" w:rsidR="00A025C4" w:rsidRPr="00F54542" w:rsidRDefault="00A025C4" w:rsidP="00A025C4">
            <w:pPr>
              <w:rPr>
                <w:b/>
                <w:bCs/>
                <w:sz w:val="28"/>
                <w:szCs w:val="28"/>
              </w:rPr>
            </w:pPr>
            <w:bookmarkStart w:id="7" w:name="Familiesareengagedandsupportedpartners"/>
            <w:r w:rsidRPr="00F54542">
              <w:rPr>
                <w:b/>
                <w:bCs/>
                <w:sz w:val="28"/>
                <w:szCs w:val="28"/>
              </w:rPr>
              <w:lastRenderedPageBreak/>
              <w:t>2. Families are engaged and supported partners in their child’s education.</w:t>
            </w:r>
            <w:bookmarkEnd w:id="7"/>
          </w:p>
        </w:tc>
      </w:tr>
      <w:tr w:rsidR="00EC2768" w:rsidRPr="00D75243" w14:paraId="048DC5CA" w14:textId="77777777" w:rsidTr="00D61F70">
        <w:trPr>
          <w:trHeight w:val="395"/>
        </w:trPr>
        <w:tc>
          <w:tcPr>
            <w:tcW w:w="715" w:type="dxa"/>
            <w:vMerge w:val="restart"/>
          </w:tcPr>
          <w:p w14:paraId="1F3806B0" w14:textId="77777777" w:rsidR="00EC2768" w:rsidRDefault="00EC2768">
            <w:bookmarkStart w:id="8" w:name="_Hlk157328219"/>
          </w:p>
        </w:tc>
        <w:tc>
          <w:tcPr>
            <w:tcW w:w="3605" w:type="dxa"/>
            <w:shd w:val="clear" w:color="auto" w:fill="F2F2F2" w:themeFill="background1" w:themeFillShade="F2"/>
          </w:tcPr>
          <w:p w14:paraId="4365599D" w14:textId="77777777" w:rsidR="00EC2768" w:rsidRPr="00D75243" w:rsidRDefault="00EC2768">
            <w:pPr>
              <w:jc w:val="center"/>
              <w:rPr>
                <w:b/>
                <w:bCs/>
                <w:sz w:val="24"/>
                <w:szCs w:val="24"/>
              </w:rPr>
            </w:pPr>
            <w:r w:rsidRPr="00D75243">
              <w:rPr>
                <w:b/>
                <w:bCs/>
                <w:sz w:val="24"/>
                <w:szCs w:val="24"/>
              </w:rPr>
              <w:t>Actions</w:t>
            </w:r>
          </w:p>
        </w:tc>
        <w:tc>
          <w:tcPr>
            <w:tcW w:w="9049" w:type="dxa"/>
            <w:shd w:val="clear" w:color="auto" w:fill="F2F2F2" w:themeFill="background1" w:themeFillShade="F2"/>
          </w:tcPr>
          <w:p w14:paraId="222BC769" w14:textId="77777777" w:rsidR="00EC2768" w:rsidRPr="00D75243" w:rsidRDefault="00EC2768">
            <w:pPr>
              <w:jc w:val="center"/>
              <w:rPr>
                <w:b/>
                <w:bCs/>
                <w:sz w:val="24"/>
                <w:szCs w:val="24"/>
              </w:rPr>
            </w:pPr>
            <w:r w:rsidRPr="00D75243">
              <w:rPr>
                <w:b/>
                <w:bCs/>
                <w:sz w:val="24"/>
                <w:szCs w:val="24"/>
              </w:rPr>
              <w:t>Resources</w:t>
            </w:r>
          </w:p>
        </w:tc>
      </w:tr>
      <w:bookmarkEnd w:id="8"/>
      <w:tr w:rsidR="00C76B56" w14:paraId="47935EC1" w14:textId="77777777" w:rsidTr="00D61F70">
        <w:tc>
          <w:tcPr>
            <w:tcW w:w="715" w:type="dxa"/>
            <w:vMerge/>
          </w:tcPr>
          <w:p w14:paraId="7B9FCF65" w14:textId="77777777" w:rsidR="00C76B56" w:rsidRDefault="00C76B56" w:rsidP="00F54542"/>
        </w:tc>
        <w:tc>
          <w:tcPr>
            <w:tcW w:w="3605" w:type="dxa"/>
          </w:tcPr>
          <w:p w14:paraId="3CE4415D" w14:textId="47C01B98" w:rsidR="00C76B56" w:rsidRPr="008B48C7" w:rsidRDefault="00C76B56" w:rsidP="00F54542">
            <w:r>
              <w:t>Include families on planning teams</w:t>
            </w:r>
          </w:p>
        </w:tc>
        <w:tc>
          <w:tcPr>
            <w:tcW w:w="9049" w:type="dxa"/>
          </w:tcPr>
          <w:p w14:paraId="621E576B" w14:textId="6872FC3E" w:rsidR="00C76B56" w:rsidRDefault="00000000" w:rsidP="00F54542">
            <w:hyperlink r:id="rId24" w:history="1">
              <w:r w:rsidR="00464175" w:rsidRPr="00D86E88">
                <w:rPr>
                  <w:rStyle w:val="Hyperlink"/>
                </w:rPr>
                <w:t>MiFamily Engagement</w:t>
              </w:r>
              <w:r w:rsidR="00D34ED5" w:rsidRPr="00D86E88">
                <w:rPr>
                  <w:rStyle w:val="Hyperlink"/>
                </w:rPr>
                <w:t>-Academic Parent Teacher Teams (APTT) Brief</w:t>
              </w:r>
            </w:hyperlink>
          </w:p>
          <w:p w14:paraId="7E079870" w14:textId="77777777" w:rsidR="008029AE" w:rsidRDefault="008029AE" w:rsidP="00F54542"/>
          <w:p w14:paraId="56918B93" w14:textId="3B9684CF" w:rsidR="008029AE" w:rsidRDefault="00000000" w:rsidP="00F54542">
            <w:hyperlink r:id="rId25" w:history="1">
              <w:r w:rsidR="008029AE" w:rsidRPr="00804027">
                <w:rPr>
                  <w:rStyle w:val="Hyperlink"/>
                </w:rPr>
                <w:t>MiFamily Engagement-</w:t>
              </w:r>
              <w:r w:rsidR="00804027" w:rsidRPr="00804027">
                <w:rPr>
                  <w:rStyle w:val="Hyperlink"/>
                </w:rPr>
                <w:t>Engaging Families in Literacy Brief</w:t>
              </w:r>
            </w:hyperlink>
          </w:p>
          <w:p w14:paraId="4C3CB97F" w14:textId="77777777" w:rsidR="0098372E" w:rsidRDefault="0098372E" w:rsidP="00F54542"/>
          <w:p w14:paraId="6B7A4371" w14:textId="11E2E956" w:rsidR="0098372E" w:rsidRDefault="00000000" w:rsidP="00F54542">
            <w:hyperlink r:id="rId26" w:history="1">
              <w:r w:rsidR="0098372E" w:rsidRPr="008F7F24">
                <w:rPr>
                  <w:rStyle w:val="Hyperlink"/>
                </w:rPr>
                <w:t>MiFamily Engagement-Career and College Readiness Brief</w:t>
              </w:r>
            </w:hyperlink>
          </w:p>
          <w:p w14:paraId="6359636A" w14:textId="77777777" w:rsidR="005D6E91" w:rsidRDefault="005D6E91" w:rsidP="00F54542"/>
          <w:p w14:paraId="1A0D9194" w14:textId="6F18D190" w:rsidR="005D6E91" w:rsidRDefault="00000000" w:rsidP="00F54542">
            <w:hyperlink r:id="rId27" w:history="1">
              <w:r w:rsidR="005D6E91" w:rsidRPr="000F26D2">
                <w:rPr>
                  <w:rStyle w:val="Hyperlink"/>
                </w:rPr>
                <w:t xml:space="preserve">Michigan Department of Education, </w:t>
              </w:r>
              <w:r w:rsidR="000F26D2" w:rsidRPr="000F26D2">
                <w:rPr>
                  <w:rStyle w:val="Hyperlink"/>
                </w:rPr>
                <w:t>Family Engagement for Literacy</w:t>
              </w:r>
            </w:hyperlink>
          </w:p>
          <w:p w14:paraId="58156368" w14:textId="336F19B2" w:rsidR="00D34ED5" w:rsidRDefault="00D34ED5" w:rsidP="00F54542"/>
        </w:tc>
      </w:tr>
      <w:tr w:rsidR="00C76B56" w14:paraId="7A1E3BD8" w14:textId="77777777" w:rsidTr="00D61F70">
        <w:tc>
          <w:tcPr>
            <w:tcW w:w="715" w:type="dxa"/>
            <w:vMerge/>
          </w:tcPr>
          <w:p w14:paraId="07911618" w14:textId="77777777" w:rsidR="00C76B56" w:rsidRDefault="00C76B56" w:rsidP="00F54542"/>
        </w:tc>
        <w:tc>
          <w:tcPr>
            <w:tcW w:w="3605" w:type="dxa"/>
          </w:tcPr>
          <w:p w14:paraId="64822FEB" w14:textId="70BC5017" w:rsidR="00C76B56" w:rsidRPr="008B48C7" w:rsidRDefault="00C76B56" w:rsidP="00F54542">
            <w:pPr>
              <w:rPr>
                <w:sz w:val="24"/>
                <w:szCs w:val="24"/>
              </w:rPr>
            </w:pPr>
            <w:r w:rsidRPr="008B48C7">
              <w:rPr>
                <w:sz w:val="24"/>
                <w:szCs w:val="24"/>
              </w:rPr>
              <w:t>Use surveys throughout the year to capture family input and report out results</w:t>
            </w:r>
          </w:p>
          <w:p w14:paraId="64093E47" w14:textId="75F7173E" w:rsidR="00C76B56" w:rsidRDefault="00C76B56" w:rsidP="00F54542"/>
        </w:tc>
        <w:tc>
          <w:tcPr>
            <w:tcW w:w="9049" w:type="dxa"/>
          </w:tcPr>
          <w:p w14:paraId="5C76089E" w14:textId="3C02A040" w:rsidR="00626C31" w:rsidRDefault="00000000" w:rsidP="00F54542">
            <w:hyperlink r:id="rId28" w:history="1">
              <w:r w:rsidR="00626C31" w:rsidRPr="00052026">
                <w:rPr>
                  <w:rStyle w:val="Hyperlink"/>
                </w:rPr>
                <w:t>Panorama Education, Family-School Relationships Survey</w:t>
              </w:r>
            </w:hyperlink>
          </w:p>
          <w:p w14:paraId="3A94FF5A" w14:textId="7ED2B444" w:rsidR="00626C31" w:rsidRDefault="00052026" w:rsidP="00052026">
            <w:pPr>
              <w:pStyle w:val="ListParagraph"/>
              <w:numPr>
                <w:ilvl w:val="0"/>
                <w:numId w:val="11"/>
              </w:numPr>
            </w:pPr>
            <w:r>
              <w:t>Downloadable survey to help educators gather feedback and engage families in their school communities.</w:t>
            </w:r>
          </w:p>
          <w:p w14:paraId="5B24B0EC" w14:textId="581A0E65" w:rsidR="004C1444" w:rsidRDefault="004C1444" w:rsidP="00052026">
            <w:pPr>
              <w:pStyle w:val="ListParagraph"/>
              <w:numPr>
                <w:ilvl w:val="0"/>
                <w:numId w:val="11"/>
              </w:numPr>
            </w:pPr>
            <w:r>
              <w:t xml:space="preserve">Download the </w:t>
            </w:r>
            <w:hyperlink r:id="rId29" w:history="1">
              <w:r w:rsidR="00534341" w:rsidRPr="00383193">
                <w:rPr>
                  <w:rStyle w:val="Hyperlink"/>
                </w:rPr>
                <w:t>Family-School Relationships Survey</w:t>
              </w:r>
            </w:hyperlink>
            <w:r w:rsidR="00383193">
              <w:t xml:space="preserve"> </w:t>
            </w:r>
            <w:r w:rsidR="00534341">
              <w:t>(classroom, district, school</w:t>
            </w:r>
            <w:r w:rsidR="00383193">
              <w:t>)-Excel</w:t>
            </w:r>
          </w:p>
          <w:p w14:paraId="2E44E81F" w14:textId="65828D5D" w:rsidR="00C76B56" w:rsidRDefault="00000000" w:rsidP="00F54542">
            <w:pPr>
              <w:rPr>
                <w:rStyle w:val="Hyperlink"/>
              </w:rPr>
            </w:pPr>
            <w:hyperlink r:id="rId30" w:history="1">
              <w:r w:rsidR="00792C58" w:rsidRPr="00C47214">
                <w:rPr>
                  <w:rStyle w:val="Hyperlink"/>
                </w:rPr>
                <w:t>Pennsylvania Training and Technical Assistance Network (PaTTEN)</w:t>
              </w:r>
            </w:hyperlink>
            <w:r w:rsidR="00792C58">
              <w:rPr>
                <w:rStyle w:val="Hyperlink"/>
              </w:rPr>
              <w:t xml:space="preserve">: </w:t>
            </w:r>
          </w:p>
          <w:p w14:paraId="31F6F0B5" w14:textId="2A025BC7" w:rsidR="009B6010" w:rsidRDefault="00000000" w:rsidP="00CA01D6">
            <w:pPr>
              <w:pStyle w:val="ListParagraph"/>
              <w:numPr>
                <w:ilvl w:val="0"/>
                <w:numId w:val="11"/>
              </w:numPr>
            </w:pPr>
            <w:hyperlink r:id="rId31" w:history="1">
              <w:r w:rsidR="003F3453" w:rsidRPr="00DB535E">
                <w:rPr>
                  <w:rStyle w:val="Hyperlink"/>
                </w:rPr>
                <w:t>Survey School Environment</w:t>
              </w:r>
              <w:r w:rsidR="00A77873" w:rsidRPr="00DB535E">
                <w:rPr>
                  <w:rStyle w:val="Hyperlink"/>
                </w:rPr>
                <w:t xml:space="preserve"> (includes F</w:t>
              </w:r>
              <w:r w:rsidR="00CA01D6" w:rsidRPr="00DB535E">
                <w:rPr>
                  <w:rStyle w:val="Hyperlink"/>
                </w:rPr>
                <w:t>amily/School Partner Checklist</w:t>
              </w:r>
              <w:r w:rsidR="00A77873" w:rsidRPr="00DB535E">
                <w:rPr>
                  <w:rStyle w:val="Hyperlink"/>
                </w:rPr>
                <w:t>)</w:t>
              </w:r>
            </w:hyperlink>
            <w:r w:rsidR="00CA01D6">
              <w:t xml:space="preserve">: </w:t>
            </w:r>
            <w:r w:rsidR="00870530" w:rsidRPr="00870530">
              <w:t xml:space="preserve">The purpose of the inventory is to </w:t>
            </w:r>
            <w:r w:rsidR="006D6FC8">
              <w:t xml:space="preserve">quickly </w:t>
            </w:r>
            <w:r w:rsidR="00870530" w:rsidRPr="00870530">
              <w:t>identify how family-friendly your school is, as well as how your school could improve.</w:t>
            </w:r>
            <w:r w:rsidR="006D6FC8">
              <w:t xml:space="preserve"> </w:t>
            </w:r>
            <w:r w:rsidR="00870530" w:rsidRPr="00870530">
              <w:t>Each item has been selected because scientific studies have found it to be related to family/school partnerships.  While no school has all the family-friendly supports listed, it is often possible to develop such supports when citizens like you think they are important.</w:t>
            </w:r>
          </w:p>
          <w:p w14:paraId="7F22EE55" w14:textId="399AAA72" w:rsidR="00D330DC" w:rsidRDefault="004B5F15" w:rsidP="004B5F15">
            <w:pPr>
              <w:ind w:left="360"/>
            </w:pPr>
            <w:r>
              <w:t xml:space="preserve"> </w:t>
            </w:r>
          </w:p>
        </w:tc>
      </w:tr>
      <w:tr w:rsidR="00C76B56" w14:paraId="0DB40B2F" w14:textId="77777777" w:rsidTr="00D61F70">
        <w:tc>
          <w:tcPr>
            <w:tcW w:w="715" w:type="dxa"/>
            <w:vMerge/>
          </w:tcPr>
          <w:p w14:paraId="066EBF8C" w14:textId="77777777" w:rsidR="00C76B56" w:rsidRDefault="00C76B56" w:rsidP="00F54542"/>
        </w:tc>
        <w:tc>
          <w:tcPr>
            <w:tcW w:w="3605" w:type="dxa"/>
          </w:tcPr>
          <w:p w14:paraId="3FE0A66F" w14:textId="0619B1F1" w:rsidR="00C76B56" w:rsidRPr="008B48C7" w:rsidRDefault="00C76B56" w:rsidP="00F54542">
            <w:pPr>
              <w:rPr>
                <w:sz w:val="24"/>
                <w:szCs w:val="24"/>
              </w:rPr>
            </w:pPr>
            <w:r w:rsidRPr="008B48C7">
              <w:rPr>
                <w:sz w:val="24"/>
                <w:szCs w:val="24"/>
              </w:rPr>
              <w:t>Link families to community resources</w:t>
            </w:r>
          </w:p>
          <w:p w14:paraId="61B70498" w14:textId="77777777" w:rsidR="00C76B56" w:rsidRDefault="00C76B56" w:rsidP="00F54542">
            <w:pPr>
              <w:ind w:firstLine="720"/>
            </w:pPr>
          </w:p>
        </w:tc>
        <w:tc>
          <w:tcPr>
            <w:tcW w:w="9049" w:type="dxa"/>
          </w:tcPr>
          <w:p w14:paraId="0069E50E" w14:textId="36EB818E" w:rsidR="00434BB7" w:rsidRDefault="00000000" w:rsidP="00434BB7">
            <w:pPr>
              <w:rPr>
                <w:rStyle w:val="Hyperlink"/>
              </w:rPr>
            </w:pPr>
            <w:hyperlink r:id="rId32" w:history="1">
              <w:r w:rsidR="00434BB7" w:rsidRPr="00DB2AA3">
                <w:rPr>
                  <w:rStyle w:val="Hyperlink"/>
                </w:rPr>
                <w:t>MiFamily Engagement-Access to Community Resources Brief</w:t>
              </w:r>
            </w:hyperlink>
          </w:p>
          <w:p w14:paraId="5CB3A811" w14:textId="77777777" w:rsidR="00745C8F" w:rsidRPr="00434BB7" w:rsidRDefault="00745C8F" w:rsidP="00434BB7"/>
          <w:p w14:paraId="12875711" w14:textId="11B4040B" w:rsidR="00C76B56" w:rsidRDefault="00000000" w:rsidP="00F54542">
            <w:hyperlink r:id="rId33" w:history="1">
              <w:r w:rsidR="00C76B56" w:rsidRPr="001840F7">
                <w:rPr>
                  <w:rStyle w:val="Hyperlink"/>
                </w:rPr>
                <w:t>Michigan State University (MSU) Extension</w:t>
              </w:r>
            </w:hyperlink>
            <w:r w:rsidR="002768C0">
              <w:t>. Includes information about after school programs</w:t>
            </w:r>
          </w:p>
          <w:p w14:paraId="515CFE0F" w14:textId="77777777" w:rsidR="00966BC9" w:rsidRDefault="00966BC9" w:rsidP="00F54542"/>
          <w:p w14:paraId="1FB0D24E" w14:textId="734377E7" w:rsidR="00A03DA8" w:rsidRDefault="00000000" w:rsidP="00F54542">
            <w:hyperlink r:id="rId34" w:history="1">
              <w:r w:rsidR="00A03DA8" w:rsidRPr="00D17191">
                <w:rPr>
                  <w:rStyle w:val="Hyperlink"/>
                </w:rPr>
                <w:t>Pennsylvania State University (PSU) Extension</w:t>
              </w:r>
            </w:hyperlink>
            <w:r w:rsidR="00A03DA8">
              <w:t xml:space="preserve">. </w:t>
            </w:r>
            <w:r w:rsidR="00D17191">
              <w:t>Creating awareness and c</w:t>
            </w:r>
            <w:r w:rsidR="00180377">
              <w:t xml:space="preserve">onnecting families to needed resources in the community </w:t>
            </w:r>
            <w:r w:rsidR="00DC671D">
              <w:t xml:space="preserve">such as affordable housing, intervention services, mental health care, medical care, and more. </w:t>
            </w:r>
            <w:r w:rsidR="00A10810">
              <w:t xml:space="preserve">Talk with the </w:t>
            </w:r>
            <w:r w:rsidR="00745C8F">
              <w:t>U</w:t>
            </w:r>
            <w:r w:rsidR="00A10810">
              <w:t xml:space="preserve">nited Way in your area about services provided locally. </w:t>
            </w:r>
          </w:p>
          <w:p w14:paraId="30C62620" w14:textId="77777777" w:rsidR="003F4557" w:rsidRDefault="003F4557" w:rsidP="00F54542"/>
          <w:p w14:paraId="66A9CA1F" w14:textId="7FA06821" w:rsidR="003F4557" w:rsidRDefault="003F4557" w:rsidP="00F54542">
            <w:r>
              <w:t>Hanover Researc</w:t>
            </w:r>
            <w:r w:rsidR="0067140D">
              <w:t xml:space="preserve">h: </w:t>
            </w:r>
            <w:hyperlink r:id="rId35" w:history="1">
              <w:r w:rsidR="0067140D" w:rsidRPr="00AE7316">
                <w:rPr>
                  <w:rStyle w:val="Hyperlink"/>
                </w:rPr>
                <w:t>Best Practices for Engaging Families and the Community</w:t>
              </w:r>
            </w:hyperlink>
            <w:r w:rsidR="0067140D">
              <w:t xml:space="preserve"> (download)</w:t>
            </w:r>
          </w:p>
          <w:p w14:paraId="0B2834BB" w14:textId="77777777" w:rsidR="00AE7316" w:rsidRDefault="00AE7316" w:rsidP="00F54542"/>
          <w:p w14:paraId="65807FCF" w14:textId="468EF35C" w:rsidR="001C0F31" w:rsidRDefault="001C0F31" w:rsidP="00F54542"/>
        </w:tc>
      </w:tr>
      <w:tr w:rsidR="00F54542" w14:paraId="189A81B9" w14:textId="77777777" w:rsidTr="00F54542">
        <w:trPr>
          <w:trHeight w:val="485"/>
        </w:trPr>
        <w:tc>
          <w:tcPr>
            <w:tcW w:w="13369" w:type="dxa"/>
            <w:gridSpan w:val="3"/>
            <w:shd w:val="clear" w:color="auto" w:fill="D9D9D9" w:themeFill="background1" w:themeFillShade="D9"/>
            <w:vAlign w:val="center"/>
          </w:tcPr>
          <w:p w14:paraId="4621C54A" w14:textId="02A65090" w:rsidR="00F54542" w:rsidRPr="00F54542" w:rsidRDefault="00F54542" w:rsidP="00F54542">
            <w:pPr>
              <w:rPr>
                <w:b/>
                <w:bCs/>
                <w:sz w:val="28"/>
                <w:szCs w:val="28"/>
              </w:rPr>
            </w:pPr>
            <w:bookmarkStart w:id="9" w:name="FEeffortspurposefulintentionalclearly"/>
            <w:r w:rsidRPr="00F54542">
              <w:rPr>
                <w:b/>
                <w:bCs/>
                <w:sz w:val="28"/>
                <w:szCs w:val="28"/>
              </w:rPr>
              <w:lastRenderedPageBreak/>
              <w:t>3. Family engagement efforts are purposeful, intentional, and clearly identify learner outcomes.</w:t>
            </w:r>
            <w:bookmarkEnd w:id="9"/>
          </w:p>
        </w:tc>
      </w:tr>
      <w:tr w:rsidR="00F54542" w:rsidRPr="00D75243" w14:paraId="15DAAE12" w14:textId="77777777" w:rsidTr="00D61F70">
        <w:trPr>
          <w:trHeight w:val="395"/>
        </w:trPr>
        <w:tc>
          <w:tcPr>
            <w:tcW w:w="715" w:type="dxa"/>
            <w:vMerge w:val="restart"/>
          </w:tcPr>
          <w:p w14:paraId="390AFF7F" w14:textId="77777777" w:rsidR="00F54542" w:rsidRDefault="00F54542"/>
        </w:tc>
        <w:tc>
          <w:tcPr>
            <w:tcW w:w="3605" w:type="dxa"/>
            <w:shd w:val="clear" w:color="auto" w:fill="F2F2F2" w:themeFill="background1" w:themeFillShade="F2"/>
          </w:tcPr>
          <w:p w14:paraId="75F888B9" w14:textId="77777777" w:rsidR="00F54542" w:rsidRPr="00D75243" w:rsidRDefault="00F54542">
            <w:pPr>
              <w:jc w:val="center"/>
              <w:rPr>
                <w:b/>
                <w:bCs/>
                <w:sz w:val="24"/>
                <w:szCs w:val="24"/>
              </w:rPr>
            </w:pPr>
            <w:r w:rsidRPr="00D75243">
              <w:rPr>
                <w:b/>
                <w:bCs/>
                <w:sz w:val="24"/>
                <w:szCs w:val="24"/>
              </w:rPr>
              <w:t>Actions</w:t>
            </w:r>
          </w:p>
        </w:tc>
        <w:tc>
          <w:tcPr>
            <w:tcW w:w="9049" w:type="dxa"/>
            <w:shd w:val="clear" w:color="auto" w:fill="F2F2F2" w:themeFill="background1" w:themeFillShade="F2"/>
          </w:tcPr>
          <w:p w14:paraId="5AA20D07" w14:textId="77777777" w:rsidR="00F54542" w:rsidRPr="00D75243" w:rsidRDefault="00F54542">
            <w:pPr>
              <w:jc w:val="center"/>
              <w:rPr>
                <w:b/>
                <w:bCs/>
                <w:sz w:val="24"/>
                <w:szCs w:val="24"/>
              </w:rPr>
            </w:pPr>
            <w:r w:rsidRPr="00D75243">
              <w:rPr>
                <w:b/>
                <w:bCs/>
                <w:sz w:val="24"/>
                <w:szCs w:val="24"/>
              </w:rPr>
              <w:t>Resources</w:t>
            </w:r>
          </w:p>
        </w:tc>
      </w:tr>
      <w:tr w:rsidR="003F0C81" w14:paraId="4655A248" w14:textId="77777777" w:rsidTr="00D61F70">
        <w:tc>
          <w:tcPr>
            <w:tcW w:w="715" w:type="dxa"/>
            <w:vMerge/>
          </w:tcPr>
          <w:p w14:paraId="534F48B3" w14:textId="77777777" w:rsidR="003F0C81" w:rsidRDefault="003F0C81" w:rsidP="00F54542"/>
        </w:tc>
        <w:tc>
          <w:tcPr>
            <w:tcW w:w="3605" w:type="dxa"/>
          </w:tcPr>
          <w:p w14:paraId="7CB04858" w14:textId="77777777" w:rsidR="003F0C81" w:rsidRPr="00870EAD" w:rsidRDefault="003F0C81" w:rsidP="00F54542">
            <w:pPr>
              <w:tabs>
                <w:tab w:val="left" w:pos="540"/>
              </w:tabs>
              <w:rPr>
                <w:sz w:val="24"/>
                <w:szCs w:val="24"/>
              </w:rPr>
            </w:pPr>
            <w:r w:rsidRPr="00870EAD">
              <w:rPr>
                <w:sz w:val="24"/>
                <w:szCs w:val="24"/>
              </w:rPr>
              <w:t xml:space="preserve">Lead academic parent-teacher teams </w:t>
            </w:r>
          </w:p>
          <w:p w14:paraId="23A4CA61" w14:textId="77777777" w:rsidR="003F0C81" w:rsidRPr="00870EAD" w:rsidRDefault="003F0C81" w:rsidP="00F54542">
            <w:pPr>
              <w:tabs>
                <w:tab w:val="left" w:pos="540"/>
              </w:tabs>
              <w:rPr>
                <w:sz w:val="24"/>
                <w:szCs w:val="24"/>
              </w:rPr>
            </w:pPr>
          </w:p>
        </w:tc>
        <w:tc>
          <w:tcPr>
            <w:tcW w:w="9049" w:type="dxa"/>
          </w:tcPr>
          <w:p w14:paraId="6D0DC333" w14:textId="010D4489" w:rsidR="00E6546B" w:rsidRDefault="006D089A" w:rsidP="00F54542">
            <w:r>
              <w:t xml:space="preserve">Flamboyan Foundation: </w:t>
            </w:r>
            <w:hyperlink r:id="rId36" w:history="1">
              <w:r w:rsidRPr="00626FC7">
                <w:rPr>
                  <w:rStyle w:val="Hyperlink"/>
                </w:rPr>
                <w:t>Academic Partnering-Creating Meaningful Experiences with Families</w:t>
              </w:r>
            </w:hyperlink>
            <w:r>
              <w:t xml:space="preserve">. </w:t>
            </w:r>
            <w:r w:rsidR="00626FC7">
              <w:t xml:space="preserve"> </w:t>
            </w:r>
            <w:r w:rsidR="00626FC7" w:rsidRPr="00626FC7">
              <w:t>Whether it’s during a parent-teacher conference, a</w:t>
            </w:r>
            <w:r w:rsidR="00B95677">
              <w:t xml:space="preserve">n </w:t>
            </w:r>
            <w:r w:rsidR="00626FC7" w:rsidRPr="00626FC7">
              <w:t>Academic Parent-Teacher Team meeting, a student-led conference, or something else, partnering with families is an opportunity for you to share power, build or sustain trusting relationships, and ultimately support student success. Use this resource to prepare for successful engagements with your students’ families.</w:t>
            </w:r>
          </w:p>
          <w:p w14:paraId="465C77CD" w14:textId="77777777" w:rsidR="006D089A" w:rsidRDefault="006D089A" w:rsidP="00F54542"/>
          <w:p w14:paraId="3C9237B4" w14:textId="77777777" w:rsidR="003F0C81" w:rsidRDefault="000F403D" w:rsidP="00F54542">
            <w:r>
              <w:t xml:space="preserve">Flamboyan Foundation: </w:t>
            </w:r>
            <w:hyperlink r:id="rId37" w:history="1">
              <w:r w:rsidRPr="005F0B58">
                <w:rPr>
                  <w:rStyle w:val="Hyperlink"/>
                </w:rPr>
                <w:t xml:space="preserve">Preparing for Effective Conference with </w:t>
              </w:r>
              <w:r w:rsidR="005D7128" w:rsidRPr="005F0B58">
                <w:rPr>
                  <w:rStyle w:val="Hyperlink"/>
                </w:rPr>
                <w:t>Families</w:t>
              </w:r>
            </w:hyperlink>
            <w:r w:rsidR="00C76AFB">
              <w:t>. Conferences should be a two</w:t>
            </w:r>
            <w:r w:rsidR="005D7128" w:rsidRPr="005D7128">
              <w:t xml:space="preserve">-way </w:t>
            </w:r>
            <w:r w:rsidR="00C76AFB">
              <w:t>discussion</w:t>
            </w:r>
            <w:r w:rsidR="005D7128" w:rsidRPr="005D7128">
              <w:t xml:space="preserve"> between parents and teachers. When preparing for conferences with families, </w:t>
            </w:r>
            <w:r w:rsidR="00C76AFB">
              <w:t>u</w:t>
            </w:r>
            <w:r w:rsidR="005D7128" w:rsidRPr="005D7128">
              <w:t xml:space="preserve">se this resource to help you prepare for </w:t>
            </w:r>
            <w:r w:rsidR="005F0B58">
              <w:t>positive</w:t>
            </w:r>
            <w:r w:rsidR="005D7128" w:rsidRPr="005D7128">
              <w:t xml:space="preserve"> conferences with families.</w:t>
            </w:r>
          </w:p>
          <w:p w14:paraId="6A421662" w14:textId="77777777" w:rsidR="00E6546B" w:rsidRDefault="00E6546B" w:rsidP="00F54542"/>
          <w:p w14:paraId="4C0306E9" w14:textId="77777777" w:rsidR="00F87C1B" w:rsidRPr="00F87C1B" w:rsidRDefault="00000000" w:rsidP="00F87C1B">
            <w:hyperlink r:id="rId38" w:history="1">
              <w:r w:rsidR="00F87C1B" w:rsidRPr="00F87C1B">
                <w:rPr>
                  <w:rStyle w:val="Hyperlink"/>
                </w:rPr>
                <w:t xml:space="preserve">Pacer Center: </w:t>
              </w:r>
            </w:hyperlink>
            <w:hyperlink r:id="rId39" w:history="1">
              <w:r w:rsidR="00F87C1B" w:rsidRPr="00F87C1B">
                <w:rPr>
                  <w:rStyle w:val="Hyperlink"/>
                </w:rPr>
                <w:t>Use Questions to Find Answers</w:t>
              </w:r>
            </w:hyperlink>
          </w:p>
          <w:p w14:paraId="5BF0F78C" w14:textId="677D20B4" w:rsidR="00E6546B" w:rsidRDefault="00E6546B" w:rsidP="00F54542"/>
        </w:tc>
      </w:tr>
      <w:tr w:rsidR="003F0C81" w14:paraId="6B6F6820" w14:textId="77777777" w:rsidTr="00D61F70">
        <w:tc>
          <w:tcPr>
            <w:tcW w:w="715" w:type="dxa"/>
            <w:vMerge/>
          </w:tcPr>
          <w:p w14:paraId="4FA4C03E" w14:textId="77777777" w:rsidR="003F0C81" w:rsidRDefault="003F0C81" w:rsidP="00F54542"/>
        </w:tc>
        <w:tc>
          <w:tcPr>
            <w:tcW w:w="3605" w:type="dxa"/>
          </w:tcPr>
          <w:p w14:paraId="7D7589F2" w14:textId="77777777" w:rsidR="003F0C81" w:rsidRPr="00870EAD" w:rsidRDefault="003F0C81" w:rsidP="00F54542">
            <w:pPr>
              <w:tabs>
                <w:tab w:val="left" w:pos="540"/>
              </w:tabs>
              <w:rPr>
                <w:sz w:val="24"/>
                <w:szCs w:val="24"/>
              </w:rPr>
            </w:pPr>
            <w:r w:rsidRPr="00870EAD">
              <w:rPr>
                <w:sz w:val="24"/>
                <w:szCs w:val="24"/>
              </w:rPr>
              <w:t>Design family events with family input and use the events to teach families skills they can reinforce at home</w:t>
            </w:r>
          </w:p>
          <w:p w14:paraId="7E6FFD76" w14:textId="6F4B9821" w:rsidR="003F0C81" w:rsidRPr="00870EAD" w:rsidRDefault="003F0C81" w:rsidP="00F54542">
            <w:pPr>
              <w:rPr>
                <w:sz w:val="24"/>
                <w:szCs w:val="24"/>
              </w:rPr>
            </w:pPr>
          </w:p>
        </w:tc>
        <w:tc>
          <w:tcPr>
            <w:tcW w:w="9049" w:type="dxa"/>
          </w:tcPr>
          <w:p w14:paraId="1E4C2D37" w14:textId="1B15596C" w:rsidR="003F0C81" w:rsidRDefault="00000000" w:rsidP="00F54542">
            <w:hyperlink r:id="rId40" w:history="1">
              <w:r w:rsidR="003F0C81" w:rsidRPr="00087BFC">
                <w:rPr>
                  <w:rStyle w:val="Hyperlink"/>
                </w:rPr>
                <w:t>Project Appleseed (National Campaign for Public School Improvement): Family Engagement Activities for Schools</w:t>
              </w:r>
            </w:hyperlink>
            <w:r w:rsidR="003F0C81">
              <w:t xml:space="preserve">. Includes Parental Involvement Toolbox and ideas and strategies for involving families. </w:t>
            </w:r>
          </w:p>
        </w:tc>
      </w:tr>
      <w:tr w:rsidR="003F0C81" w14:paraId="2E62F530" w14:textId="77777777" w:rsidTr="00D61F70">
        <w:tc>
          <w:tcPr>
            <w:tcW w:w="715" w:type="dxa"/>
            <w:vMerge/>
          </w:tcPr>
          <w:p w14:paraId="11AEB122" w14:textId="77777777" w:rsidR="003F0C81" w:rsidRDefault="003F0C81" w:rsidP="00F54542"/>
        </w:tc>
        <w:tc>
          <w:tcPr>
            <w:tcW w:w="3605" w:type="dxa"/>
          </w:tcPr>
          <w:p w14:paraId="21C3FEEC" w14:textId="77777777" w:rsidR="003F0C81" w:rsidRPr="00870EAD" w:rsidRDefault="003F0C81" w:rsidP="00F54542">
            <w:r w:rsidRPr="00870EAD">
              <w:t>Conduct student-led conferences</w:t>
            </w:r>
          </w:p>
          <w:p w14:paraId="75CE21E4" w14:textId="77777777" w:rsidR="003F0C81" w:rsidRDefault="003F0C81" w:rsidP="00F54542"/>
        </w:tc>
        <w:tc>
          <w:tcPr>
            <w:tcW w:w="9049" w:type="dxa"/>
          </w:tcPr>
          <w:p w14:paraId="69881854" w14:textId="77777777" w:rsidR="003F0C81" w:rsidRDefault="00000000" w:rsidP="00F54542">
            <w:hyperlink r:id="rId41" w:anchor=":~:text=Allowing%20students%20to%20lead%20the,with%20them%20into%20the%20future." w:history="1">
              <w:r w:rsidR="003F0C81" w:rsidRPr="00B03E97">
                <w:rPr>
                  <w:rStyle w:val="Hyperlink"/>
                </w:rPr>
                <w:t>Edutopia: Student Led-Building Student Leadership Skills Through Participation in Parent-Teacher Conferences</w:t>
              </w:r>
            </w:hyperlink>
          </w:p>
          <w:p w14:paraId="251A3BEA" w14:textId="77777777" w:rsidR="003F0C81" w:rsidRDefault="003F0C81" w:rsidP="00F54542"/>
          <w:p w14:paraId="7A793AF9" w14:textId="77777777" w:rsidR="003F0C81" w:rsidRDefault="00000000" w:rsidP="00F54542">
            <w:hyperlink r:id="rId42" w:history="1">
              <w:r w:rsidR="003F0C81" w:rsidRPr="00722F10">
                <w:rPr>
                  <w:rStyle w:val="Hyperlink"/>
                </w:rPr>
                <w:t>EL: The Who, What, and Why of Student Led Conferences.</w:t>
              </w:r>
            </w:hyperlink>
            <w:r w:rsidR="003F0C81">
              <w:t xml:space="preserve"> Includes guidance document, assessments, and more. Free account required to access free resources.</w:t>
            </w:r>
          </w:p>
          <w:p w14:paraId="17D860CA" w14:textId="77777777" w:rsidR="003F0C81" w:rsidRDefault="003F0C81" w:rsidP="00F54542"/>
          <w:p w14:paraId="6305E273" w14:textId="77777777" w:rsidR="003F0C81" w:rsidRDefault="003F0C81" w:rsidP="00F54542">
            <w:pPr>
              <w:rPr>
                <w:rStyle w:val="Hyperlink"/>
              </w:rPr>
            </w:pPr>
            <w:r>
              <w:t xml:space="preserve">Teaching Channel:  </w:t>
            </w:r>
            <w:hyperlink r:id="rId43" w:history="1">
              <w:r w:rsidRPr="00CD651D">
                <w:rPr>
                  <w:rStyle w:val="Hyperlink"/>
                </w:rPr>
                <w:t>A Step-by-Step Plan for Elementary Level Student-Led Conferences</w:t>
              </w:r>
            </w:hyperlink>
          </w:p>
          <w:p w14:paraId="684E9E65" w14:textId="77777777" w:rsidR="00211B92" w:rsidRDefault="00211B92" w:rsidP="00F54542">
            <w:pPr>
              <w:rPr>
                <w:rStyle w:val="Hyperlink"/>
              </w:rPr>
            </w:pPr>
          </w:p>
          <w:p w14:paraId="6FF3D77A" w14:textId="4375CF2D" w:rsidR="00211B92" w:rsidRPr="006B5582" w:rsidRDefault="006B5582" w:rsidP="00F54542">
            <w:pPr>
              <w:rPr>
                <w:rStyle w:val="Hyperlink"/>
              </w:rPr>
            </w:pPr>
            <w:r>
              <w:rPr>
                <w:rStyle w:val="Hyperlink"/>
              </w:rPr>
              <w:fldChar w:fldCharType="begin"/>
            </w:r>
            <w:r>
              <w:rPr>
                <w:rStyle w:val="Hyperlink"/>
              </w:rPr>
              <w:instrText>HYPERLINK "https://www.teacherspayteachers.com/FreeDownload/Editable-Student-Led-Conference-Checklist-3677370"</w:instrText>
            </w:r>
            <w:r>
              <w:rPr>
                <w:rStyle w:val="Hyperlink"/>
              </w:rPr>
            </w:r>
            <w:r>
              <w:rPr>
                <w:rStyle w:val="Hyperlink"/>
              </w:rPr>
              <w:fldChar w:fldCharType="separate"/>
            </w:r>
            <w:r w:rsidR="00211B92" w:rsidRPr="006B5582">
              <w:rPr>
                <w:rStyle w:val="Hyperlink"/>
              </w:rPr>
              <w:t>Teachers Pay Teachers (TPT): Free</w:t>
            </w:r>
            <w:r w:rsidR="00F50B7C">
              <w:rPr>
                <w:rStyle w:val="Hyperlink"/>
              </w:rPr>
              <w:t>, simple</w:t>
            </w:r>
            <w:r w:rsidR="00211B92" w:rsidRPr="006B5582">
              <w:rPr>
                <w:rStyle w:val="Hyperlink"/>
              </w:rPr>
              <w:t xml:space="preserve"> downloadable and customizable checklist</w:t>
            </w:r>
          </w:p>
          <w:p w14:paraId="32BFA1BF" w14:textId="77777777" w:rsidR="003F0C81" w:rsidRDefault="006B5582" w:rsidP="00F54542">
            <w:pPr>
              <w:rPr>
                <w:rStyle w:val="Hyperlink"/>
              </w:rPr>
            </w:pPr>
            <w:r>
              <w:rPr>
                <w:rStyle w:val="Hyperlink"/>
              </w:rPr>
              <w:fldChar w:fldCharType="end"/>
            </w:r>
          </w:p>
          <w:p w14:paraId="10B154CA" w14:textId="77777777" w:rsidR="002B62E3" w:rsidRDefault="002B62E3" w:rsidP="00F54542">
            <w:pPr>
              <w:rPr>
                <w:rStyle w:val="Hyperlink"/>
              </w:rPr>
            </w:pPr>
          </w:p>
          <w:p w14:paraId="1087AB2E" w14:textId="77777777" w:rsidR="002B62E3" w:rsidRDefault="002B62E3" w:rsidP="00F54542">
            <w:pPr>
              <w:rPr>
                <w:rStyle w:val="Hyperlink"/>
              </w:rPr>
            </w:pPr>
          </w:p>
          <w:p w14:paraId="11220E26" w14:textId="77777777" w:rsidR="002B62E3" w:rsidRDefault="002B62E3" w:rsidP="00F54542">
            <w:pPr>
              <w:rPr>
                <w:rStyle w:val="Hyperlink"/>
              </w:rPr>
            </w:pPr>
          </w:p>
          <w:p w14:paraId="1C6A2039" w14:textId="56099017" w:rsidR="002B62E3" w:rsidRDefault="002B62E3" w:rsidP="00F54542"/>
        </w:tc>
      </w:tr>
      <w:tr w:rsidR="00F54542" w14:paraId="497597E9" w14:textId="77777777" w:rsidTr="00F54542">
        <w:trPr>
          <w:trHeight w:val="485"/>
        </w:trPr>
        <w:tc>
          <w:tcPr>
            <w:tcW w:w="13369" w:type="dxa"/>
            <w:gridSpan w:val="3"/>
            <w:shd w:val="clear" w:color="auto" w:fill="D9D9D9" w:themeFill="background1" w:themeFillShade="D9"/>
            <w:vAlign w:val="center"/>
          </w:tcPr>
          <w:p w14:paraId="371205CF" w14:textId="02322C3B" w:rsidR="00F54542" w:rsidRPr="00F54542" w:rsidRDefault="00F54542" w:rsidP="00F54542">
            <w:pPr>
              <w:rPr>
                <w:b/>
                <w:bCs/>
                <w:sz w:val="28"/>
                <w:szCs w:val="28"/>
              </w:rPr>
            </w:pPr>
            <w:bookmarkStart w:id="10" w:name="FEeffortstailoredtoaddressallfamilies"/>
            <w:r w:rsidRPr="00F54542">
              <w:rPr>
                <w:b/>
                <w:bCs/>
                <w:sz w:val="28"/>
                <w:szCs w:val="28"/>
              </w:rPr>
              <w:lastRenderedPageBreak/>
              <w:t>4. Family engagement efforts are tailored to address all families so all learners are successful.</w:t>
            </w:r>
            <w:bookmarkEnd w:id="10"/>
          </w:p>
        </w:tc>
      </w:tr>
      <w:tr w:rsidR="00F54542" w:rsidRPr="00D75243" w14:paraId="7537876B" w14:textId="77777777" w:rsidTr="00D61F70">
        <w:trPr>
          <w:trHeight w:val="395"/>
        </w:trPr>
        <w:tc>
          <w:tcPr>
            <w:tcW w:w="715" w:type="dxa"/>
            <w:vMerge w:val="restart"/>
          </w:tcPr>
          <w:p w14:paraId="0EC7FDB9" w14:textId="77777777" w:rsidR="00F54542" w:rsidRDefault="00F54542">
            <w:bookmarkStart w:id="11" w:name="_Hlk157328369"/>
          </w:p>
        </w:tc>
        <w:tc>
          <w:tcPr>
            <w:tcW w:w="3605" w:type="dxa"/>
            <w:shd w:val="clear" w:color="auto" w:fill="F2F2F2" w:themeFill="background1" w:themeFillShade="F2"/>
          </w:tcPr>
          <w:p w14:paraId="295D5BC1" w14:textId="77777777" w:rsidR="00F54542" w:rsidRPr="00D75243" w:rsidRDefault="00F54542">
            <w:pPr>
              <w:jc w:val="center"/>
              <w:rPr>
                <w:b/>
                <w:bCs/>
                <w:sz w:val="24"/>
                <w:szCs w:val="24"/>
              </w:rPr>
            </w:pPr>
            <w:r w:rsidRPr="00D75243">
              <w:rPr>
                <w:b/>
                <w:bCs/>
                <w:sz w:val="24"/>
                <w:szCs w:val="24"/>
              </w:rPr>
              <w:t>Actions</w:t>
            </w:r>
          </w:p>
        </w:tc>
        <w:tc>
          <w:tcPr>
            <w:tcW w:w="9049" w:type="dxa"/>
            <w:shd w:val="clear" w:color="auto" w:fill="F2F2F2" w:themeFill="background1" w:themeFillShade="F2"/>
          </w:tcPr>
          <w:p w14:paraId="7D95C1C4" w14:textId="77777777" w:rsidR="00F54542" w:rsidRPr="00D75243" w:rsidRDefault="00F54542">
            <w:pPr>
              <w:jc w:val="center"/>
              <w:rPr>
                <w:b/>
                <w:bCs/>
                <w:sz w:val="24"/>
                <w:szCs w:val="24"/>
              </w:rPr>
            </w:pPr>
            <w:r w:rsidRPr="00D75243">
              <w:rPr>
                <w:b/>
                <w:bCs/>
                <w:sz w:val="24"/>
                <w:szCs w:val="24"/>
              </w:rPr>
              <w:t>Resources</w:t>
            </w:r>
          </w:p>
        </w:tc>
      </w:tr>
      <w:bookmarkEnd w:id="11"/>
      <w:tr w:rsidR="00F54542" w14:paraId="33EE9D3C" w14:textId="77777777" w:rsidTr="00D61F70">
        <w:tc>
          <w:tcPr>
            <w:tcW w:w="715" w:type="dxa"/>
            <w:vMerge/>
          </w:tcPr>
          <w:p w14:paraId="66A2552F" w14:textId="77777777" w:rsidR="00F54542" w:rsidRDefault="00F54542" w:rsidP="00F54542"/>
        </w:tc>
        <w:tc>
          <w:tcPr>
            <w:tcW w:w="3605" w:type="dxa"/>
          </w:tcPr>
          <w:p w14:paraId="7CAAEB99" w14:textId="2A2F911E" w:rsidR="00F54542" w:rsidRPr="00870EAD" w:rsidRDefault="00F54542" w:rsidP="00F54542">
            <w:pPr>
              <w:rPr>
                <w:sz w:val="24"/>
                <w:szCs w:val="24"/>
              </w:rPr>
            </w:pPr>
            <w:r>
              <w:rPr>
                <w:sz w:val="24"/>
                <w:szCs w:val="24"/>
              </w:rPr>
              <w:t>Seek barriers and remove them</w:t>
            </w:r>
          </w:p>
        </w:tc>
        <w:tc>
          <w:tcPr>
            <w:tcW w:w="9049" w:type="dxa"/>
          </w:tcPr>
          <w:p w14:paraId="1E1DB73B" w14:textId="77777777" w:rsidR="00F54542" w:rsidRDefault="00000000" w:rsidP="00F54542">
            <w:hyperlink r:id="rId44" w:history="1">
              <w:r w:rsidR="005859FE" w:rsidRPr="00040171">
                <w:rPr>
                  <w:rStyle w:val="Hyperlink"/>
                </w:rPr>
                <w:t>MiFamily Engagement-</w:t>
              </w:r>
              <w:r w:rsidR="00040171" w:rsidRPr="00040171">
                <w:rPr>
                  <w:rStyle w:val="Hyperlink"/>
                </w:rPr>
                <w:t>Reaching Families Experiencing Homelessness Brief</w:t>
              </w:r>
            </w:hyperlink>
          </w:p>
          <w:p w14:paraId="5B4AE6F3" w14:textId="77777777" w:rsidR="002B67CA" w:rsidRDefault="002B67CA" w:rsidP="00F54542"/>
          <w:p w14:paraId="5ECE4487" w14:textId="3DE951B9" w:rsidR="002B67CA" w:rsidRDefault="00000000" w:rsidP="00F54542">
            <w:hyperlink r:id="rId45" w:history="1">
              <w:r w:rsidR="002B67CA" w:rsidRPr="00EB0CB0">
                <w:rPr>
                  <w:rStyle w:val="Hyperlink"/>
                </w:rPr>
                <w:t>MiFamily Engagement-Communication and Messaging Tools Brief</w:t>
              </w:r>
            </w:hyperlink>
          </w:p>
          <w:p w14:paraId="1675F472" w14:textId="77777777" w:rsidR="006F1118" w:rsidRDefault="006F1118" w:rsidP="00F54542"/>
          <w:p w14:paraId="5F6C84CD" w14:textId="77777777" w:rsidR="006F1118" w:rsidRDefault="00000000" w:rsidP="006F1118">
            <w:pPr>
              <w:rPr>
                <w:rStyle w:val="Hyperlink"/>
              </w:rPr>
            </w:pPr>
            <w:hyperlink r:id="rId46" w:history="1">
              <w:r w:rsidR="006F1118" w:rsidRPr="008F7F24">
                <w:rPr>
                  <w:rStyle w:val="Hyperlink"/>
                </w:rPr>
                <w:t>MiFamily Engagement-Career and College Readiness Brief</w:t>
              </w:r>
            </w:hyperlink>
          </w:p>
          <w:p w14:paraId="175B7282" w14:textId="77777777" w:rsidR="004607F6" w:rsidRDefault="004607F6" w:rsidP="006F1118">
            <w:pPr>
              <w:rPr>
                <w:rStyle w:val="Hyperlink"/>
              </w:rPr>
            </w:pPr>
          </w:p>
          <w:p w14:paraId="2794212E" w14:textId="0C896A7D" w:rsidR="004607F6" w:rsidRPr="004607F6" w:rsidRDefault="004607F6" w:rsidP="006F1118">
            <w:r w:rsidRPr="004607F6">
              <w:rPr>
                <w:rStyle w:val="Hyperlink"/>
                <w:u w:val="none"/>
              </w:rPr>
              <w:t xml:space="preserve">Flamboyan Foundation: </w:t>
            </w:r>
            <w:hyperlink r:id="rId47" w:history="1">
              <w:r w:rsidRPr="00414331">
                <w:rPr>
                  <w:rStyle w:val="Hyperlink"/>
                </w:rPr>
                <w:t>Strategies to Engage Unreached Families</w:t>
              </w:r>
            </w:hyperlink>
            <w:r w:rsidRPr="004607F6">
              <w:rPr>
                <w:rStyle w:val="Hyperlink"/>
                <w:u w:val="none"/>
              </w:rPr>
              <w:t xml:space="preserve">. </w:t>
            </w:r>
            <w:r w:rsidR="00414331" w:rsidRPr="00414331">
              <w:rPr>
                <w:rStyle w:val="Hyperlink"/>
                <w:u w:val="none"/>
              </w:rPr>
              <w:t>Use this tool to engage families not reached through previous efforts.</w:t>
            </w:r>
          </w:p>
          <w:p w14:paraId="27F21027" w14:textId="77777777" w:rsidR="006F1118" w:rsidRDefault="006F1118" w:rsidP="00F54542"/>
          <w:p w14:paraId="42F45F08" w14:textId="50EDBC41" w:rsidR="00040171" w:rsidRDefault="00040171" w:rsidP="00F54542"/>
        </w:tc>
      </w:tr>
      <w:tr w:rsidR="00F54542" w14:paraId="4EF205BE" w14:textId="77777777" w:rsidTr="00D61F70">
        <w:tc>
          <w:tcPr>
            <w:tcW w:w="715" w:type="dxa"/>
            <w:vMerge/>
          </w:tcPr>
          <w:p w14:paraId="65314633" w14:textId="77777777" w:rsidR="00F54542" w:rsidRDefault="00F54542" w:rsidP="00F54542"/>
        </w:tc>
        <w:tc>
          <w:tcPr>
            <w:tcW w:w="3605" w:type="dxa"/>
          </w:tcPr>
          <w:p w14:paraId="60B9FBB0" w14:textId="77777777" w:rsidR="00F54542" w:rsidRPr="00870EAD" w:rsidRDefault="00F54542" w:rsidP="00F54542">
            <w:pPr>
              <w:rPr>
                <w:sz w:val="24"/>
                <w:szCs w:val="24"/>
              </w:rPr>
            </w:pPr>
            <w:r w:rsidRPr="00870EAD">
              <w:rPr>
                <w:sz w:val="24"/>
                <w:szCs w:val="24"/>
              </w:rPr>
              <w:t>Provide interpreters and offer communications in multiple languages</w:t>
            </w:r>
          </w:p>
          <w:p w14:paraId="2E5EF835" w14:textId="77777777" w:rsidR="00F54542" w:rsidRPr="00870EAD" w:rsidRDefault="00F54542" w:rsidP="00F54542">
            <w:pPr>
              <w:rPr>
                <w:sz w:val="24"/>
                <w:szCs w:val="24"/>
              </w:rPr>
            </w:pPr>
          </w:p>
        </w:tc>
        <w:tc>
          <w:tcPr>
            <w:tcW w:w="9049" w:type="dxa"/>
          </w:tcPr>
          <w:p w14:paraId="21A25EB6" w14:textId="4ACEDAD1" w:rsidR="002F4C62" w:rsidRPr="001849A5" w:rsidRDefault="00000000" w:rsidP="002F4C62">
            <w:pPr>
              <w:rPr>
                <w:color w:val="000000" w:themeColor="text1"/>
              </w:rPr>
            </w:pPr>
            <w:hyperlink r:id="rId48" w:history="1">
              <w:r w:rsidR="002F4C62" w:rsidRPr="003145C7">
                <w:rPr>
                  <w:rStyle w:val="Hyperlink"/>
                </w:rPr>
                <w:t>MiFamily Engagement Equity and Family Engagement Brief</w:t>
              </w:r>
            </w:hyperlink>
            <w:r w:rsidR="001849A5">
              <w:rPr>
                <w:rStyle w:val="Hyperlink"/>
                <w:u w:val="none"/>
              </w:rPr>
              <w:t xml:space="preserve"> </w:t>
            </w:r>
            <w:r w:rsidR="001849A5">
              <w:rPr>
                <w:rStyle w:val="Hyperlink"/>
                <w:color w:val="000000" w:themeColor="text1"/>
                <w:u w:val="none"/>
              </w:rPr>
              <w:t xml:space="preserve"> </w:t>
            </w:r>
          </w:p>
          <w:p w14:paraId="0B6E3E28" w14:textId="77777777" w:rsidR="00F54542" w:rsidRDefault="00F54542" w:rsidP="00F54542"/>
          <w:p w14:paraId="41799C57" w14:textId="77777777" w:rsidR="00DA27DC" w:rsidRDefault="00DA27DC" w:rsidP="00F54542"/>
          <w:p w14:paraId="2944C97A" w14:textId="59D78BC7" w:rsidR="00DA27DC" w:rsidRDefault="00DA27DC" w:rsidP="00F54542"/>
        </w:tc>
      </w:tr>
      <w:tr w:rsidR="00F54542" w14:paraId="0227156A" w14:textId="77777777" w:rsidTr="00D61F70">
        <w:tc>
          <w:tcPr>
            <w:tcW w:w="715" w:type="dxa"/>
            <w:vMerge/>
          </w:tcPr>
          <w:p w14:paraId="4107C4AD" w14:textId="77777777" w:rsidR="00F54542" w:rsidRDefault="00F54542" w:rsidP="00F54542"/>
        </w:tc>
        <w:tc>
          <w:tcPr>
            <w:tcW w:w="3605" w:type="dxa"/>
          </w:tcPr>
          <w:p w14:paraId="4F9122BF" w14:textId="253D3F8E" w:rsidR="00F54542" w:rsidRPr="00870EAD" w:rsidRDefault="00F54542" w:rsidP="00F54542">
            <w:pPr>
              <w:rPr>
                <w:sz w:val="24"/>
                <w:szCs w:val="24"/>
              </w:rPr>
            </w:pPr>
            <w:r w:rsidRPr="00870EAD">
              <w:rPr>
                <w:sz w:val="24"/>
                <w:szCs w:val="24"/>
              </w:rPr>
              <w:t xml:space="preserve">Provide training to staff </w:t>
            </w:r>
          </w:p>
          <w:p w14:paraId="6210F73D" w14:textId="67800067" w:rsidR="00F54542" w:rsidRDefault="00F54542" w:rsidP="00F54542"/>
        </w:tc>
        <w:tc>
          <w:tcPr>
            <w:tcW w:w="9049" w:type="dxa"/>
          </w:tcPr>
          <w:p w14:paraId="030081E1" w14:textId="5C7B2088" w:rsidR="00785156" w:rsidRDefault="00785156" w:rsidP="00F54542">
            <w:r>
              <w:t>Flamboyan Foundation</w:t>
            </w:r>
            <w:r w:rsidR="00667AAB">
              <w:t xml:space="preserve"> </w:t>
            </w:r>
            <w:hyperlink r:id="rId49" w:history="1">
              <w:r w:rsidR="00667AAB" w:rsidRPr="00667AAB">
                <w:rPr>
                  <w:rStyle w:val="Hyperlink"/>
                </w:rPr>
                <w:t>Family Engagement Assessment Tool</w:t>
              </w:r>
            </w:hyperlink>
            <w:r w:rsidR="00667AAB">
              <w:t>. Free tool and f</w:t>
            </w:r>
            <w:r w:rsidR="00667AAB" w:rsidRPr="00667AAB">
              <w:t>amily engagement resources and  library; free assessment for evaluating level of family engagement in assessing areas of strength and growth and provides resources to get started</w:t>
            </w:r>
            <w:r w:rsidR="00667AAB">
              <w:t>.</w:t>
            </w:r>
          </w:p>
          <w:p w14:paraId="559658C3" w14:textId="77777777" w:rsidR="00785156" w:rsidRDefault="00785156" w:rsidP="00F54542"/>
          <w:p w14:paraId="44E0FD03" w14:textId="45833508" w:rsidR="00F54542" w:rsidRDefault="00F11498" w:rsidP="00F54542">
            <w:r>
              <w:t xml:space="preserve">National Association for Family, School, </w:t>
            </w:r>
            <w:r w:rsidR="007F2F29">
              <w:t>and Community Engagement</w:t>
            </w:r>
            <w:r w:rsidR="00435D90">
              <w:t xml:space="preserve"> (NAFSCE)</w:t>
            </w:r>
            <w:hyperlink r:id="rId50" w:history="1">
              <w:r w:rsidR="007F2F29" w:rsidRPr="00435D90">
                <w:rPr>
                  <w:rStyle w:val="Hyperlink"/>
                </w:rPr>
                <w:t>. Family Engagement Pre-Service</w:t>
              </w:r>
              <w:r w:rsidR="00435D90" w:rsidRPr="00435D90">
                <w:rPr>
                  <w:rStyle w:val="Hyperlink"/>
                </w:rPr>
                <w:t xml:space="preserve"> Initiative.</w:t>
              </w:r>
            </w:hyperlink>
            <w:r w:rsidR="00435D90">
              <w:t xml:space="preserve">  Offers</w:t>
            </w:r>
            <w:r w:rsidR="003A3DFD">
              <w:t xml:space="preserve"> sign-up to receive updates on the initiative and information on initiatives including publications</w:t>
            </w:r>
            <w:r w:rsidR="00586F62">
              <w:t xml:space="preserve">; </w:t>
            </w:r>
            <w:r w:rsidR="0053660E">
              <w:t>symposiums and conferences</w:t>
            </w:r>
            <w:r w:rsidR="00586F62">
              <w:t>;</w:t>
            </w:r>
            <w:r w:rsidR="0053660E">
              <w:t xml:space="preserve"> framework information</w:t>
            </w:r>
            <w:r w:rsidR="00586F62">
              <w:t xml:space="preserve">; </w:t>
            </w:r>
            <w:r w:rsidR="00E67F54">
              <w:t>core competencies</w:t>
            </w:r>
            <w:r w:rsidR="00586F62">
              <w:t xml:space="preserve">; </w:t>
            </w:r>
            <w:r w:rsidR="00E67F54">
              <w:t xml:space="preserve">survey of </w:t>
            </w:r>
            <w:r w:rsidR="00586F62">
              <w:t>higher-level</w:t>
            </w:r>
            <w:r w:rsidR="00E67F54">
              <w:t xml:space="preserve"> education on educator preparation</w:t>
            </w:r>
            <w:r w:rsidR="00586F62">
              <w:t>; State of the States on family, school, and community engagement; and more. Extensive training and information available.</w:t>
            </w:r>
          </w:p>
          <w:p w14:paraId="5800BBD4" w14:textId="77777777" w:rsidR="00F11498" w:rsidRDefault="00F11498" w:rsidP="00641646"/>
          <w:p w14:paraId="04254329" w14:textId="40E2CDDF" w:rsidR="00D22F9C" w:rsidRDefault="00C95465" w:rsidP="00641646">
            <w:r>
              <w:t xml:space="preserve">National PTA Initiative, The Center for Family Engagement. </w:t>
            </w:r>
          </w:p>
          <w:p w14:paraId="076282D2" w14:textId="2D17C675" w:rsidR="00641646" w:rsidRDefault="00C95465" w:rsidP="00D22F9C">
            <w:pPr>
              <w:pStyle w:val="ListParagraph"/>
              <w:numPr>
                <w:ilvl w:val="0"/>
                <w:numId w:val="11"/>
              </w:numPr>
              <w:ind w:left="511" w:hanging="270"/>
              <w:rPr>
                <w:rStyle w:val="Hyperlink"/>
                <w:color w:val="000000" w:themeColor="text1"/>
                <w:u w:val="none"/>
              </w:rPr>
            </w:pPr>
            <w:r>
              <w:t>New National PTA Learning Series</w:t>
            </w:r>
            <w:r w:rsidR="00641646">
              <w:t xml:space="preserve">.  </w:t>
            </w:r>
            <w:r w:rsidR="00641646" w:rsidRPr="00D22F9C">
              <w:rPr>
                <w:rStyle w:val="Hyperlink"/>
                <w:color w:val="000000" w:themeColor="text1"/>
                <w:u w:val="none"/>
              </w:rPr>
              <w:t xml:space="preserve">Ongoing free training series:  </w:t>
            </w:r>
            <w:hyperlink r:id="rId51" w:history="1">
              <w:r w:rsidR="00641646" w:rsidRPr="00D22F9C">
                <w:rPr>
                  <w:rStyle w:val="Hyperlink"/>
                  <w:i/>
                  <w:iCs/>
                </w:rPr>
                <w:t>10 Minutes to PTA the Transformative Way</w:t>
              </w:r>
            </w:hyperlink>
            <w:r w:rsidR="00641646" w:rsidRPr="00D22F9C">
              <w:rPr>
                <w:rStyle w:val="Hyperlink"/>
                <w:color w:val="000000" w:themeColor="text1"/>
                <w:u w:val="none"/>
              </w:rPr>
              <w:t xml:space="preserve"> includes reflective questions at the end of each webinar</w:t>
            </w:r>
            <w:r w:rsidR="002335DE" w:rsidRPr="00D22F9C">
              <w:rPr>
                <w:rStyle w:val="Hyperlink"/>
                <w:color w:val="000000" w:themeColor="text1"/>
                <w:u w:val="none"/>
              </w:rPr>
              <w:t xml:space="preserve"> along with related resources</w:t>
            </w:r>
            <w:r w:rsidR="00641646" w:rsidRPr="00D22F9C">
              <w:rPr>
                <w:rStyle w:val="Hyperlink"/>
                <w:color w:val="000000" w:themeColor="text1"/>
                <w:u w:val="none"/>
              </w:rPr>
              <w:t>.</w:t>
            </w:r>
            <w:r w:rsidR="002335DE" w:rsidRPr="00D22F9C">
              <w:rPr>
                <w:rStyle w:val="Hyperlink"/>
                <w:color w:val="000000" w:themeColor="text1"/>
                <w:u w:val="none"/>
              </w:rPr>
              <w:t xml:space="preserve"> View the full playlist at the provided link. </w:t>
            </w:r>
          </w:p>
          <w:p w14:paraId="57205A6E" w14:textId="64BB944F" w:rsidR="00D22F9C" w:rsidRDefault="00000000" w:rsidP="00D22F9C">
            <w:pPr>
              <w:pStyle w:val="ListParagraph"/>
              <w:numPr>
                <w:ilvl w:val="0"/>
                <w:numId w:val="11"/>
              </w:numPr>
              <w:ind w:left="511" w:hanging="270"/>
              <w:rPr>
                <w:color w:val="000000" w:themeColor="text1"/>
              </w:rPr>
            </w:pPr>
            <w:hyperlink r:id="rId52" w:history="1">
              <w:r w:rsidR="00D22F9C" w:rsidRPr="00931E90">
                <w:rPr>
                  <w:rStyle w:val="Hyperlink"/>
                </w:rPr>
                <w:t>E-Learning Course</w:t>
              </w:r>
            </w:hyperlink>
            <w:r w:rsidR="00D22F9C">
              <w:rPr>
                <w:color w:val="000000" w:themeColor="text1"/>
              </w:rPr>
              <w:t xml:space="preserve"> models and advocates for more equitable and effective family engagement. </w:t>
            </w:r>
            <w:r w:rsidR="0040500D">
              <w:rPr>
                <w:color w:val="000000" w:themeColor="text1"/>
              </w:rPr>
              <w:t>The course is 25-minutes and describes the “Four I’s” of transformative family engagement:  inclusive, individualized, integrated, and impactful. Free account required.</w:t>
            </w:r>
          </w:p>
          <w:p w14:paraId="21876CF9" w14:textId="1C902E48" w:rsidR="00931E90" w:rsidRPr="00A12782" w:rsidRDefault="00000000" w:rsidP="00A12782">
            <w:pPr>
              <w:pStyle w:val="ListParagraph"/>
              <w:numPr>
                <w:ilvl w:val="0"/>
                <w:numId w:val="11"/>
              </w:numPr>
              <w:ind w:left="511" w:hanging="270"/>
              <w:rPr>
                <w:color w:val="000000" w:themeColor="text1"/>
              </w:rPr>
            </w:pPr>
            <w:hyperlink r:id="rId53" w:history="1">
              <w:r w:rsidR="00931E90" w:rsidRPr="00E80A7D">
                <w:rPr>
                  <w:rStyle w:val="Hyperlink"/>
                </w:rPr>
                <w:t>Webinars</w:t>
              </w:r>
            </w:hyperlink>
            <w:r w:rsidR="00A12782">
              <w:rPr>
                <w:color w:val="000000" w:themeColor="text1"/>
              </w:rPr>
              <w:t xml:space="preserve">: </w:t>
            </w:r>
            <w:r w:rsidR="00055C6F" w:rsidRPr="00A12782">
              <w:rPr>
                <w:color w:val="000000" w:themeColor="text1"/>
              </w:rPr>
              <w:t xml:space="preserve">6 free webinars are available </w:t>
            </w:r>
            <w:r w:rsidR="00E80A7D" w:rsidRPr="00A12782">
              <w:rPr>
                <w:color w:val="000000" w:themeColor="text1"/>
              </w:rPr>
              <w:t>related to transforming family-school partnerships.</w:t>
            </w:r>
          </w:p>
          <w:p w14:paraId="3A47BCF2" w14:textId="69417546" w:rsidR="00DA27DC" w:rsidRPr="002335DE" w:rsidRDefault="00DA27DC" w:rsidP="00F54542"/>
          <w:p w14:paraId="5CC7E598" w14:textId="0BD883DC" w:rsidR="00DA27DC" w:rsidRDefault="00000000" w:rsidP="00D23E3E">
            <w:hyperlink r:id="rId54" w:history="1">
              <w:r w:rsidR="00A12782" w:rsidRPr="001E229C">
                <w:rPr>
                  <w:rStyle w:val="Hyperlink"/>
                </w:rPr>
                <w:t>Harvard University</w:t>
              </w:r>
              <w:r w:rsidR="00D660DB" w:rsidRPr="001E229C">
                <w:rPr>
                  <w:rStyle w:val="Hyperlink"/>
                </w:rPr>
                <w:t>: Introduction to Family Engagement in Education</w:t>
              </w:r>
            </w:hyperlink>
            <w:r w:rsidR="008C0D54">
              <w:t xml:space="preserve">: </w:t>
            </w:r>
            <w:r w:rsidR="00022E31">
              <w:t xml:space="preserve">on-line, </w:t>
            </w:r>
            <w:r w:rsidR="008C0D54">
              <w:t>fee-base</w:t>
            </w:r>
            <w:r w:rsidR="0032160F">
              <w:t xml:space="preserve">d, 6-week, 2-4 hours per week, </w:t>
            </w:r>
            <w:r w:rsidR="00022E31">
              <w:t>course with Karen L. Mapp, PhD.</w:t>
            </w:r>
            <w:r w:rsidR="00D23E3E">
              <w:t xml:space="preserve"> Topics covered: the relationship between family engagement and improved school/student outcomes from birth through high school; the additional benefits family engagement brings to parents, educators, and communities; what the research shows about the importance of engaging families; and more.</w:t>
            </w:r>
          </w:p>
          <w:p w14:paraId="58D14F19" w14:textId="03C71025" w:rsidR="00821597" w:rsidRDefault="00000000" w:rsidP="00D23E3E">
            <w:hyperlink r:id="rId55" w:history="1">
              <w:r w:rsidR="00FA7DE4" w:rsidRPr="00523E41">
                <w:rPr>
                  <w:rStyle w:val="Hyperlink"/>
                </w:rPr>
                <w:t xml:space="preserve">US Department of Education, </w:t>
              </w:r>
              <w:r w:rsidR="00D2049C" w:rsidRPr="00523E41">
                <w:rPr>
                  <w:rStyle w:val="Hyperlink"/>
                </w:rPr>
                <w:t xml:space="preserve">in partnership with Carnegie Corporation and </w:t>
              </w:r>
              <w:r w:rsidR="00D51DAB" w:rsidRPr="00523E41">
                <w:rPr>
                  <w:rStyle w:val="Hyperlink"/>
                </w:rPr>
                <w:t>the Overdeck Family Foundation (2023)</w:t>
              </w:r>
              <w:r w:rsidR="0035448F" w:rsidRPr="00523E41">
                <w:rPr>
                  <w:rStyle w:val="Hyperlink"/>
                </w:rPr>
                <w:t>,</w:t>
              </w:r>
            </w:hyperlink>
            <w:r w:rsidR="0035448F">
              <w:t xml:space="preserve"> webinar series on Family Engagement to Support Student Success</w:t>
            </w:r>
            <w:r w:rsidR="004D6F5A">
              <w:t xml:space="preserve"> (each video is approximately 1.5 hours)</w:t>
            </w:r>
          </w:p>
          <w:p w14:paraId="30AD3832" w14:textId="216BE14D" w:rsidR="0035448F" w:rsidRDefault="00000000" w:rsidP="0035448F">
            <w:pPr>
              <w:pStyle w:val="ListParagraph"/>
              <w:numPr>
                <w:ilvl w:val="0"/>
                <w:numId w:val="14"/>
              </w:numPr>
            </w:pPr>
            <w:hyperlink r:id="rId56" w:history="1">
              <w:r w:rsidR="0035448F" w:rsidRPr="00523E41">
                <w:rPr>
                  <w:rStyle w:val="Hyperlink"/>
                </w:rPr>
                <w:t>Family Engagement to Support Student Success</w:t>
              </w:r>
            </w:hyperlink>
            <w:r w:rsidR="00BC3A1C">
              <w:t xml:space="preserve"> (1.5 hours)</w:t>
            </w:r>
          </w:p>
          <w:p w14:paraId="23136E2D" w14:textId="3555499F" w:rsidR="00523E41" w:rsidRDefault="00000000" w:rsidP="0035448F">
            <w:pPr>
              <w:pStyle w:val="ListParagraph"/>
              <w:numPr>
                <w:ilvl w:val="0"/>
                <w:numId w:val="14"/>
              </w:numPr>
            </w:pPr>
            <w:hyperlink r:id="rId57" w:history="1">
              <w:r w:rsidR="00523E41" w:rsidRPr="00F50B12">
                <w:rPr>
                  <w:rStyle w:val="Hyperlink"/>
                </w:rPr>
                <w:t>How Family Engagement Can Improve Student Engagement and Attendance</w:t>
              </w:r>
            </w:hyperlink>
            <w:r w:rsidR="00F50B12">
              <w:t xml:space="preserve"> </w:t>
            </w:r>
          </w:p>
          <w:p w14:paraId="12989C60" w14:textId="47F5AE79" w:rsidR="00BC3A1C" w:rsidRDefault="00000000" w:rsidP="0035448F">
            <w:pPr>
              <w:pStyle w:val="ListParagraph"/>
              <w:numPr>
                <w:ilvl w:val="0"/>
                <w:numId w:val="14"/>
              </w:numPr>
            </w:pPr>
            <w:hyperlink r:id="rId58" w:history="1">
              <w:r w:rsidR="00F50B12" w:rsidRPr="005C1D49">
                <w:rPr>
                  <w:rStyle w:val="Hyperlink"/>
                </w:rPr>
                <w:t>How Family Engagement Strategies Can Support Immigrant and Multilingual Families</w:t>
              </w:r>
            </w:hyperlink>
            <w:r w:rsidR="005C1D49">
              <w:t xml:space="preserve"> </w:t>
            </w:r>
          </w:p>
          <w:p w14:paraId="56F8A729" w14:textId="319873F3" w:rsidR="005C1D49" w:rsidRDefault="00000000" w:rsidP="0035448F">
            <w:pPr>
              <w:pStyle w:val="ListParagraph"/>
              <w:numPr>
                <w:ilvl w:val="0"/>
                <w:numId w:val="14"/>
              </w:numPr>
            </w:pPr>
            <w:hyperlink r:id="rId59" w:history="1">
              <w:r w:rsidR="005C1D49" w:rsidRPr="00BB5739">
                <w:rPr>
                  <w:rStyle w:val="Hyperlink"/>
                </w:rPr>
                <w:t>How Family Engagement Can Support Student Mental Health and Well-Being</w:t>
              </w:r>
            </w:hyperlink>
          </w:p>
          <w:p w14:paraId="1726C9E2" w14:textId="463DF1C3" w:rsidR="00BB5739" w:rsidRDefault="00000000" w:rsidP="0035448F">
            <w:pPr>
              <w:pStyle w:val="ListParagraph"/>
              <w:numPr>
                <w:ilvl w:val="0"/>
                <w:numId w:val="14"/>
              </w:numPr>
            </w:pPr>
            <w:hyperlink r:id="rId60" w:history="1">
              <w:r w:rsidR="00BB5739" w:rsidRPr="004D6F5A">
                <w:rPr>
                  <w:rStyle w:val="Hyperlink"/>
                </w:rPr>
                <w:t>How Family Engagement Supports Kindergarten Readiness and Early School Success</w:t>
              </w:r>
            </w:hyperlink>
          </w:p>
          <w:p w14:paraId="00FAB331" w14:textId="44A1A37A" w:rsidR="00BB5739" w:rsidRDefault="00000000" w:rsidP="0035448F">
            <w:pPr>
              <w:pStyle w:val="ListParagraph"/>
              <w:numPr>
                <w:ilvl w:val="0"/>
                <w:numId w:val="14"/>
              </w:numPr>
            </w:pPr>
            <w:hyperlink r:id="rId61" w:history="1">
              <w:r w:rsidR="004D6F5A" w:rsidRPr="004D6F5A">
                <w:rPr>
                  <w:rStyle w:val="Hyperlink"/>
                </w:rPr>
                <w:t>How Family Engagement Supports College and Career Pathway Success</w:t>
              </w:r>
            </w:hyperlink>
          </w:p>
          <w:p w14:paraId="568B0CBA" w14:textId="77777777" w:rsidR="005C1D49" w:rsidRDefault="005C1D49" w:rsidP="004D6F5A"/>
          <w:p w14:paraId="4BB537B6" w14:textId="02D021F5" w:rsidR="00DA27DC" w:rsidRDefault="00DA27DC" w:rsidP="00F54542"/>
        </w:tc>
      </w:tr>
      <w:tr w:rsidR="00F54542" w14:paraId="1C12147D" w14:textId="77777777" w:rsidTr="00D61F70">
        <w:tc>
          <w:tcPr>
            <w:tcW w:w="715" w:type="dxa"/>
            <w:vMerge/>
          </w:tcPr>
          <w:p w14:paraId="4AA0FF0B" w14:textId="77777777" w:rsidR="00F54542" w:rsidRDefault="00F54542" w:rsidP="00F54542"/>
        </w:tc>
        <w:tc>
          <w:tcPr>
            <w:tcW w:w="3605" w:type="dxa"/>
          </w:tcPr>
          <w:p w14:paraId="4791BC19" w14:textId="62FC5F99" w:rsidR="00F54542" w:rsidRPr="00870EAD" w:rsidRDefault="00F54542" w:rsidP="00F54542">
            <w:pPr>
              <w:rPr>
                <w:sz w:val="24"/>
                <w:szCs w:val="24"/>
              </w:rPr>
            </w:pPr>
            <w:r w:rsidRPr="00870EAD">
              <w:rPr>
                <w:sz w:val="24"/>
                <w:szCs w:val="24"/>
              </w:rPr>
              <w:t>Offer childcare at events</w:t>
            </w:r>
          </w:p>
          <w:p w14:paraId="1D652C7F" w14:textId="2DD7161A" w:rsidR="00F54542" w:rsidRPr="00870EAD" w:rsidRDefault="00F54542" w:rsidP="00F54542">
            <w:pPr>
              <w:ind w:firstLine="720"/>
              <w:rPr>
                <w:sz w:val="24"/>
                <w:szCs w:val="24"/>
              </w:rPr>
            </w:pPr>
          </w:p>
        </w:tc>
        <w:tc>
          <w:tcPr>
            <w:tcW w:w="9049" w:type="dxa"/>
          </w:tcPr>
          <w:p w14:paraId="520D4263" w14:textId="786EC221" w:rsidR="00F54542" w:rsidRPr="00C25A06" w:rsidRDefault="004D46AE" w:rsidP="00F54542">
            <w:pPr>
              <w:rPr>
                <w:rStyle w:val="Hyperlink"/>
                <w:color w:val="auto"/>
              </w:rPr>
            </w:pPr>
            <w:r w:rsidRPr="00C25A06">
              <w:t xml:space="preserve">Article: </w:t>
            </w:r>
            <w:r w:rsidR="00C20F32" w:rsidRPr="00C25A06">
              <w:fldChar w:fldCharType="begin"/>
            </w:r>
            <w:r w:rsidR="00C20F32" w:rsidRPr="00C25A06">
              <w:instrText>HYPERLINK "https://files.eric.ed.gov/fulltext/EJ1124003.pdf"</w:instrText>
            </w:r>
            <w:r w:rsidR="00C20F32" w:rsidRPr="00C25A06">
              <w:fldChar w:fldCharType="separate"/>
            </w:r>
            <w:r w:rsidRPr="00C25A06">
              <w:rPr>
                <w:rStyle w:val="Hyperlink"/>
                <w:color w:val="auto"/>
              </w:rPr>
              <w:t>Identifying Barriers: Creating Solutions to Improve Family Engagement</w:t>
            </w:r>
          </w:p>
          <w:p w14:paraId="58A40982" w14:textId="77777777" w:rsidR="00BD08B6" w:rsidRPr="00C25A06" w:rsidRDefault="00BD08B6" w:rsidP="00BD08B6">
            <w:r w:rsidRPr="00C25A06">
              <w:rPr>
                <w:rStyle w:val="Hyperlink"/>
                <w:color w:val="auto"/>
              </w:rPr>
              <w:t>Citation:</w:t>
            </w:r>
            <w:r w:rsidR="00C20F32" w:rsidRPr="00C25A06">
              <w:fldChar w:fldCharType="end"/>
            </w:r>
            <w:r w:rsidRPr="00C25A06">
              <w:t xml:space="preserve"> Baker, T. L., Wise, J., Kelley, G., &amp; Skiba, R. J. (2016). Identifying barriers: Creating solutions to improve family engagement. </w:t>
            </w:r>
            <w:r w:rsidRPr="00C25A06">
              <w:rPr>
                <w:i/>
                <w:iCs/>
              </w:rPr>
              <w:t>The School Community Journal, 26</w:t>
            </w:r>
            <w:r w:rsidRPr="00C25A06">
              <w:t>(2), 161–184.</w:t>
            </w:r>
          </w:p>
          <w:p w14:paraId="11AD8AE8" w14:textId="77777777" w:rsidR="0039655B" w:rsidRPr="00C25A06" w:rsidRDefault="0039655B" w:rsidP="0039655B">
            <w:pPr>
              <w:pStyle w:val="ListParagraph"/>
              <w:numPr>
                <w:ilvl w:val="0"/>
                <w:numId w:val="17"/>
              </w:numPr>
            </w:pPr>
            <w:r w:rsidRPr="00C25A06">
              <w:t xml:space="preserve">Parents discuss childcare for siblings as being a barrier to attending in-person conferences. </w:t>
            </w:r>
            <w:r w:rsidR="00D64A94" w:rsidRPr="00C25A06">
              <w:t xml:space="preserve"> </w:t>
            </w:r>
            <w:r w:rsidR="00510510" w:rsidRPr="00C25A06">
              <w:t>Providing childcare to accommodate the needs of some parents may allow them to attend conferences.</w:t>
            </w:r>
          </w:p>
          <w:p w14:paraId="01CC49F2" w14:textId="77777777" w:rsidR="00510510" w:rsidRDefault="00510510" w:rsidP="0039655B">
            <w:pPr>
              <w:pStyle w:val="ListParagraph"/>
              <w:numPr>
                <w:ilvl w:val="0"/>
                <w:numId w:val="17"/>
              </w:numPr>
            </w:pPr>
            <w:r w:rsidRPr="00C25A06">
              <w:t xml:space="preserve">Consider alternatives to </w:t>
            </w:r>
            <w:r w:rsidR="00012635" w:rsidRPr="00C25A06">
              <w:t>in-person</w:t>
            </w:r>
            <w:r w:rsidR="00C25A06">
              <w:t xml:space="preserve"> if necessary</w:t>
            </w:r>
            <w:r w:rsidR="00012635" w:rsidRPr="00C25A06">
              <w:t xml:space="preserve"> and consider virtual or other times when the family can be onsite.</w:t>
            </w:r>
          </w:p>
          <w:p w14:paraId="3466C3D7" w14:textId="77777777" w:rsidR="00C25A06" w:rsidRDefault="00C25A06" w:rsidP="0039655B">
            <w:pPr>
              <w:pStyle w:val="ListParagraph"/>
              <w:numPr>
                <w:ilvl w:val="0"/>
                <w:numId w:val="17"/>
              </w:numPr>
            </w:pPr>
            <w:r>
              <w:t xml:space="preserve">Set up </w:t>
            </w:r>
            <w:r w:rsidR="0099001C">
              <w:t>activities for siblings in a designated area of the classroom as an option to allow the family to bring their child.</w:t>
            </w:r>
          </w:p>
          <w:p w14:paraId="2B99B3A1" w14:textId="77777777" w:rsidR="004A3832" w:rsidRDefault="004A3832" w:rsidP="004A3832">
            <w:pPr>
              <w:pStyle w:val="ListParagraph"/>
            </w:pPr>
          </w:p>
          <w:p w14:paraId="34D7F7F1" w14:textId="77777777" w:rsidR="004A3832" w:rsidRDefault="004A3832" w:rsidP="004A3832">
            <w:pPr>
              <w:pStyle w:val="ListParagraph"/>
            </w:pPr>
          </w:p>
          <w:p w14:paraId="75FA74D6" w14:textId="77777777" w:rsidR="004A3832" w:rsidRDefault="004A3832" w:rsidP="004A3832">
            <w:pPr>
              <w:pStyle w:val="ListParagraph"/>
            </w:pPr>
          </w:p>
          <w:p w14:paraId="400BFA7D" w14:textId="77777777" w:rsidR="004A3832" w:rsidRDefault="004A3832" w:rsidP="004A3832">
            <w:pPr>
              <w:pStyle w:val="ListParagraph"/>
            </w:pPr>
          </w:p>
          <w:p w14:paraId="4996173A" w14:textId="77777777" w:rsidR="004A3832" w:rsidRDefault="004A3832" w:rsidP="004A3832">
            <w:pPr>
              <w:pStyle w:val="ListParagraph"/>
            </w:pPr>
          </w:p>
          <w:p w14:paraId="6F3D41CC" w14:textId="2AF1E172" w:rsidR="004A3832" w:rsidRPr="00C25A06" w:rsidRDefault="004A3832" w:rsidP="004A3832">
            <w:pPr>
              <w:pStyle w:val="ListParagraph"/>
            </w:pPr>
          </w:p>
        </w:tc>
      </w:tr>
      <w:tr w:rsidR="00F54542" w14:paraId="27DA38B3" w14:textId="77777777" w:rsidTr="00F54542">
        <w:trPr>
          <w:trHeight w:val="485"/>
        </w:trPr>
        <w:tc>
          <w:tcPr>
            <w:tcW w:w="13369" w:type="dxa"/>
            <w:gridSpan w:val="3"/>
            <w:shd w:val="clear" w:color="auto" w:fill="D9D9D9" w:themeFill="background1" w:themeFillShade="D9"/>
            <w:vAlign w:val="center"/>
          </w:tcPr>
          <w:p w14:paraId="6A5DB449" w14:textId="485D7BD1" w:rsidR="00F54542" w:rsidRPr="00F54542" w:rsidRDefault="00F54542" w:rsidP="00F54542">
            <w:pPr>
              <w:rPr>
                <w:b/>
                <w:bCs/>
                <w:sz w:val="28"/>
                <w:szCs w:val="28"/>
              </w:rPr>
            </w:pPr>
            <w:bookmarkStart w:id="12" w:name="PositivelearningEnvtscontributetoFELearn"/>
            <w:r w:rsidRPr="00F54542">
              <w:rPr>
                <w:b/>
                <w:bCs/>
                <w:sz w:val="28"/>
                <w:szCs w:val="28"/>
              </w:rPr>
              <w:lastRenderedPageBreak/>
              <w:t>5. Positive learning environments contribute to family engagement and learning.</w:t>
            </w:r>
            <w:bookmarkEnd w:id="12"/>
          </w:p>
        </w:tc>
      </w:tr>
      <w:tr w:rsidR="00F54542" w:rsidRPr="00D75243" w14:paraId="0C3F5AB2" w14:textId="77777777" w:rsidTr="00D61F70">
        <w:trPr>
          <w:trHeight w:val="395"/>
        </w:trPr>
        <w:tc>
          <w:tcPr>
            <w:tcW w:w="715" w:type="dxa"/>
            <w:vMerge w:val="restart"/>
          </w:tcPr>
          <w:p w14:paraId="72954656" w14:textId="77777777" w:rsidR="00F54542" w:rsidRDefault="00F54542"/>
        </w:tc>
        <w:tc>
          <w:tcPr>
            <w:tcW w:w="3605" w:type="dxa"/>
            <w:shd w:val="clear" w:color="auto" w:fill="F2F2F2" w:themeFill="background1" w:themeFillShade="F2"/>
          </w:tcPr>
          <w:p w14:paraId="63B855F0" w14:textId="77777777" w:rsidR="00F54542" w:rsidRPr="00D75243" w:rsidRDefault="00F54542">
            <w:pPr>
              <w:jc w:val="center"/>
              <w:rPr>
                <w:b/>
                <w:bCs/>
                <w:sz w:val="24"/>
                <w:szCs w:val="24"/>
              </w:rPr>
            </w:pPr>
            <w:r w:rsidRPr="00D75243">
              <w:rPr>
                <w:b/>
                <w:bCs/>
                <w:sz w:val="24"/>
                <w:szCs w:val="24"/>
              </w:rPr>
              <w:t>Actions</w:t>
            </w:r>
          </w:p>
        </w:tc>
        <w:tc>
          <w:tcPr>
            <w:tcW w:w="9049" w:type="dxa"/>
            <w:shd w:val="clear" w:color="auto" w:fill="F2F2F2" w:themeFill="background1" w:themeFillShade="F2"/>
          </w:tcPr>
          <w:p w14:paraId="31C5CC67" w14:textId="77777777" w:rsidR="00F54542" w:rsidRPr="00D75243" w:rsidRDefault="00F54542">
            <w:pPr>
              <w:jc w:val="center"/>
              <w:rPr>
                <w:b/>
                <w:bCs/>
                <w:sz w:val="24"/>
                <w:szCs w:val="24"/>
              </w:rPr>
            </w:pPr>
            <w:r w:rsidRPr="00D75243">
              <w:rPr>
                <w:b/>
                <w:bCs/>
                <w:sz w:val="24"/>
                <w:szCs w:val="24"/>
              </w:rPr>
              <w:t>Resources</w:t>
            </w:r>
          </w:p>
        </w:tc>
      </w:tr>
      <w:tr w:rsidR="003F0C81" w14:paraId="040375BE" w14:textId="77777777" w:rsidTr="00D61F70">
        <w:trPr>
          <w:trHeight w:val="926"/>
        </w:trPr>
        <w:tc>
          <w:tcPr>
            <w:tcW w:w="715" w:type="dxa"/>
            <w:vMerge/>
          </w:tcPr>
          <w:p w14:paraId="266A2902" w14:textId="77777777" w:rsidR="003F0C81" w:rsidRDefault="003F0C81" w:rsidP="00F54542"/>
        </w:tc>
        <w:tc>
          <w:tcPr>
            <w:tcW w:w="3605" w:type="dxa"/>
          </w:tcPr>
          <w:p w14:paraId="5FB64C94" w14:textId="77777777" w:rsidR="003F0C81" w:rsidRPr="00870EAD" w:rsidRDefault="003F0C81" w:rsidP="00F54542">
            <w:pPr>
              <w:rPr>
                <w:sz w:val="24"/>
                <w:szCs w:val="24"/>
              </w:rPr>
            </w:pPr>
            <w:r w:rsidRPr="00870EAD">
              <w:rPr>
                <w:sz w:val="24"/>
                <w:szCs w:val="24"/>
              </w:rPr>
              <w:t>Involve families when creating security and visiting policies</w:t>
            </w:r>
          </w:p>
          <w:p w14:paraId="51B3F888" w14:textId="77777777" w:rsidR="003F0C81" w:rsidRDefault="003F0C81" w:rsidP="00F54542"/>
        </w:tc>
        <w:tc>
          <w:tcPr>
            <w:tcW w:w="9049" w:type="dxa"/>
          </w:tcPr>
          <w:p w14:paraId="46BFC210" w14:textId="0EFCB12F" w:rsidR="00E47069" w:rsidRDefault="00000000" w:rsidP="00F54542">
            <w:hyperlink r:id="rId62" w:history="1">
              <w:r w:rsidR="00E47069" w:rsidRPr="000C0E1D">
                <w:rPr>
                  <w:rStyle w:val="Hyperlink"/>
                </w:rPr>
                <w:t>National School Safety and Security Services</w:t>
              </w:r>
              <w:r w:rsidR="005A0137" w:rsidRPr="000C0E1D">
                <w:rPr>
                  <w:rStyle w:val="Hyperlink"/>
                </w:rPr>
                <w:t>:</w:t>
              </w:r>
            </w:hyperlink>
            <w:r w:rsidR="005A0137">
              <w:t xml:space="preserve"> in addition to security the school, recommend educating students within the school and parents about access control st</w:t>
            </w:r>
            <w:r w:rsidR="000C0E1D">
              <w:t xml:space="preserve">rategies and importance of students following rules. </w:t>
            </w:r>
            <w:r w:rsidR="00723127">
              <w:t>Resources for school communication</w:t>
            </w:r>
            <w:r w:rsidR="00794E2D">
              <w:t xml:space="preserve"> and safety management.</w:t>
            </w:r>
          </w:p>
          <w:p w14:paraId="11A79843" w14:textId="77777777" w:rsidR="00E47069" w:rsidRDefault="00E47069" w:rsidP="00F54542"/>
          <w:p w14:paraId="3DA02FAE" w14:textId="33BD96D7" w:rsidR="007E4B00" w:rsidRDefault="00000000" w:rsidP="00F54542">
            <w:hyperlink r:id="rId63" w:history="1">
              <w:r w:rsidR="008F0021" w:rsidRPr="00560CA6">
                <w:rPr>
                  <w:rStyle w:val="Hyperlink"/>
                </w:rPr>
                <w:t>National Center on Safe Supportive Learning Environments</w:t>
              </w:r>
            </w:hyperlink>
            <w:r w:rsidR="00805BF3">
              <w:t xml:space="preserve">: </w:t>
            </w:r>
            <w:r w:rsidR="0072633A">
              <w:t>Family-School Community Partnerships</w:t>
            </w:r>
            <w:r w:rsidR="002E30F6">
              <w:t xml:space="preserve">. Resources on community schools, family engagement, </w:t>
            </w:r>
            <w:r w:rsidR="00DC37DF">
              <w:t>transitioning to school, family involvement in education, and profile examples of community schools</w:t>
            </w:r>
          </w:p>
          <w:p w14:paraId="553D4C68" w14:textId="77777777" w:rsidR="008F0021" w:rsidRDefault="008F0021" w:rsidP="00F54542"/>
          <w:p w14:paraId="0E8AA52A" w14:textId="4584C5DD" w:rsidR="003F0C81" w:rsidRDefault="00000000" w:rsidP="00F54542">
            <w:hyperlink r:id="rId64" w:history="1">
              <w:r w:rsidR="0061054B" w:rsidRPr="00424572">
                <w:rPr>
                  <w:rStyle w:val="Hyperlink"/>
                </w:rPr>
                <w:t>Okay2Say (Michigan)</w:t>
              </w:r>
            </w:hyperlink>
            <w:r w:rsidR="0061054B" w:rsidRPr="00424572">
              <w:t>:</w:t>
            </w:r>
            <w:r w:rsidR="0061054B">
              <w:t xml:space="preserve"> </w:t>
            </w:r>
            <w:r w:rsidR="00634333" w:rsidRPr="00634333">
              <w:t xml:space="preserve">OK2SAY is </w:t>
            </w:r>
            <w:r w:rsidR="00634333">
              <w:t>a</w:t>
            </w:r>
            <w:r w:rsidR="00634333" w:rsidRPr="00634333">
              <w:t xml:space="preserve"> student safety program which allows students to confidentially report tips on potential harm</w:t>
            </w:r>
            <w:r w:rsidR="00424572">
              <w:t xml:space="preserve">, </w:t>
            </w:r>
            <w:r w:rsidR="00634333" w:rsidRPr="00634333">
              <w:t>criminal activities</w:t>
            </w:r>
            <w:r w:rsidR="00424572">
              <w:t>, and bullying</w:t>
            </w:r>
            <w:r w:rsidR="00634333" w:rsidRPr="00634333">
              <w:t xml:space="preserve"> directed at students, school employees, and schools. It uses a comprehensive communication system to facilitate tip sharing among students, parents, school personnel, community mental health service programs</w:t>
            </w:r>
            <w:r w:rsidR="00424572">
              <w:t xml:space="preserve">. </w:t>
            </w:r>
          </w:p>
          <w:p w14:paraId="6AC4A602" w14:textId="77777777" w:rsidR="000B0CA7" w:rsidRDefault="000B0CA7" w:rsidP="00F54542"/>
          <w:p w14:paraId="6D5AC1B9" w14:textId="63E540DF" w:rsidR="009125B8" w:rsidRDefault="00506AAF" w:rsidP="00F54542">
            <w:r>
              <w:t xml:space="preserve">US Department of Education, </w:t>
            </w:r>
            <w:hyperlink r:id="rId65" w:history="1">
              <w:r w:rsidRPr="004D3EF0">
                <w:rPr>
                  <w:rStyle w:val="Hyperlink"/>
                </w:rPr>
                <w:t>Guiding Principles for Creating Safe, Inclusive, Supportive, and Fair School Climates (2023).</w:t>
              </w:r>
            </w:hyperlink>
            <w:r w:rsidR="00A4141B">
              <w:t xml:space="preserve">  </w:t>
            </w:r>
            <w:r w:rsidR="009125B8" w:rsidRPr="009125B8">
              <w:t xml:space="preserve">All students deserve learning environments that are safe, inclusive, supportive, and fair. Schools can both keep their school community—including students and school staff—safe while ensuring every student is included, supported, and treated fairly. Consistently applied, evidence-based approaches to discipline are important tools for creating learning environments that are foundational to the success of all students.  </w:t>
            </w:r>
          </w:p>
          <w:p w14:paraId="603ECA56" w14:textId="77777777" w:rsidR="009125B8" w:rsidRDefault="009125B8" w:rsidP="00F54542"/>
          <w:p w14:paraId="5B509366" w14:textId="4DC6D74F" w:rsidR="00D745D1" w:rsidRDefault="00A4141B" w:rsidP="00F54542">
            <w:r>
              <w:t xml:space="preserve">Provides </w:t>
            </w:r>
            <w:r w:rsidR="00D745D1">
              <w:t xml:space="preserve">guidance through established principles: </w:t>
            </w:r>
            <w:r w:rsidR="00D745D1" w:rsidRPr="00D745D1">
              <w:t xml:space="preserve">Guiding Principles </w:t>
            </w:r>
          </w:p>
          <w:p w14:paraId="1D69014A" w14:textId="3D338540" w:rsidR="00D745D1" w:rsidRDefault="00D745D1" w:rsidP="00D745D1">
            <w:pPr>
              <w:pStyle w:val="ListParagraph"/>
              <w:numPr>
                <w:ilvl w:val="0"/>
                <w:numId w:val="16"/>
              </w:numPr>
            </w:pPr>
            <w:r w:rsidRPr="00D745D1">
              <w:t>Guiding Principle 1: Foster a sense of belonging through a positive, safe, welcoming, and inclusive school environment.</w:t>
            </w:r>
          </w:p>
          <w:p w14:paraId="2EB71171" w14:textId="77777777" w:rsidR="002869F3" w:rsidRDefault="002869F3" w:rsidP="00F54542">
            <w:pPr>
              <w:pStyle w:val="ListParagraph"/>
              <w:numPr>
                <w:ilvl w:val="0"/>
                <w:numId w:val="16"/>
              </w:numPr>
            </w:pPr>
            <w:r>
              <w:t xml:space="preserve">Guiding </w:t>
            </w:r>
            <w:r w:rsidR="00D745D1" w:rsidRPr="00D745D1">
              <w:t xml:space="preserve">Principle 2: Support the social, emotional, physical, and mental health needs of all students through evidence-based strategies. </w:t>
            </w:r>
          </w:p>
          <w:p w14:paraId="3DD6BCA3" w14:textId="77777777" w:rsidR="002869F3" w:rsidRDefault="00D745D1" w:rsidP="00F54542">
            <w:pPr>
              <w:pStyle w:val="ListParagraph"/>
              <w:numPr>
                <w:ilvl w:val="0"/>
                <w:numId w:val="16"/>
              </w:numPr>
            </w:pPr>
            <w:r w:rsidRPr="00D745D1">
              <w:t xml:space="preserve">Guiding Principle 3: Adequately support high-quality teaching and learning by increasing educator capacity </w:t>
            </w:r>
          </w:p>
          <w:p w14:paraId="5623E16D" w14:textId="77777777" w:rsidR="002869F3" w:rsidRDefault="00D745D1" w:rsidP="00F54542">
            <w:pPr>
              <w:pStyle w:val="ListParagraph"/>
              <w:numPr>
                <w:ilvl w:val="0"/>
                <w:numId w:val="16"/>
              </w:numPr>
            </w:pPr>
            <w:r w:rsidRPr="00D745D1">
              <w:t>Guiding Principle 4: Recruit and retain a diverse educator workforce</w:t>
            </w:r>
          </w:p>
          <w:p w14:paraId="55C13BA5" w14:textId="77777777" w:rsidR="007A31A9" w:rsidRDefault="002869F3" w:rsidP="00F54542">
            <w:pPr>
              <w:pStyle w:val="ListParagraph"/>
              <w:numPr>
                <w:ilvl w:val="0"/>
                <w:numId w:val="16"/>
              </w:numPr>
            </w:pPr>
            <w:r>
              <w:t>G</w:t>
            </w:r>
            <w:r w:rsidR="00D745D1" w:rsidRPr="00D745D1">
              <w:t>uiding Principle 5: Ensure the fair administration of student discipline policies in ways that treat students with dignity and respect (including through systemwide policy and staff development and monitoring strategies)</w:t>
            </w:r>
          </w:p>
          <w:p w14:paraId="268629EF" w14:textId="5E6A1177" w:rsidR="006E32EC" w:rsidRDefault="006E32EC" w:rsidP="007A31A9">
            <w:pPr>
              <w:ind w:left="360"/>
            </w:pPr>
          </w:p>
        </w:tc>
      </w:tr>
      <w:tr w:rsidR="003F0C81" w14:paraId="3AAD35C5" w14:textId="77777777" w:rsidTr="00D61F70">
        <w:trPr>
          <w:trHeight w:val="926"/>
        </w:trPr>
        <w:tc>
          <w:tcPr>
            <w:tcW w:w="715" w:type="dxa"/>
            <w:vMerge/>
          </w:tcPr>
          <w:p w14:paraId="1762D5B3" w14:textId="77777777" w:rsidR="003F0C81" w:rsidRDefault="003F0C81" w:rsidP="00F54542"/>
        </w:tc>
        <w:tc>
          <w:tcPr>
            <w:tcW w:w="3605" w:type="dxa"/>
          </w:tcPr>
          <w:p w14:paraId="6FA4B7E8" w14:textId="77777777" w:rsidR="003F0C81" w:rsidRPr="00870EAD" w:rsidRDefault="003F0C81" w:rsidP="00F54542">
            <w:pPr>
              <w:rPr>
                <w:sz w:val="32"/>
                <w:szCs w:val="32"/>
              </w:rPr>
            </w:pPr>
            <w:r w:rsidRPr="00870EAD">
              <w:rPr>
                <w:sz w:val="24"/>
                <w:szCs w:val="24"/>
              </w:rPr>
              <w:t>Ensure school personnel are visible in halls, at entries, at the buses, and at pickup</w:t>
            </w:r>
          </w:p>
          <w:p w14:paraId="45ACE2C8" w14:textId="77777777" w:rsidR="003F0C81" w:rsidRPr="00870EAD" w:rsidRDefault="003F0C81" w:rsidP="00F54542">
            <w:pPr>
              <w:rPr>
                <w:sz w:val="24"/>
                <w:szCs w:val="24"/>
              </w:rPr>
            </w:pPr>
          </w:p>
        </w:tc>
        <w:tc>
          <w:tcPr>
            <w:tcW w:w="9049" w:type="dxa"/>
          </w:tcPr>
          <w:p w14:paraId="585B9993" w14:textId="044D6528" w:rsidR="00794E2D" w:rsidRDefault="00000000" w:rsidP="00794E2D">
            <w:hyperlink r:id="rId66" w:history="1">
              <w:r w:rsidR="00794E2D" w:rsidRPr="000C0E1D">
                <w:rPr>
                  <w:rStyle w:val="Hyperlink"/>
                </w:rPr>
                <w:t>National School Safety and Security Services:</w:t>
              </w:r>
            </w:hyperlink>
            <w:r w:rsidR="00794E2D">
              <w:t xml:space="preserve"> </w:t>
            </w:r>
            <w:r w:rsidR="003968C0">
              <w:t xml:space="preserve">should have a visitor sign-in and sign out. Staff should be trained to be visible and greet visitors </w:t>
            </w:r>
            <w:r w:rsidR="00F00CD4">
              <w:t>and challenge strangers</w:t>
            </w:r>
          </w:p>
          <w:p w14:paraId="089041E0" w14:textId="77777777" w:rsidR="003F0C81" w:rsidRDefault="003F0C81" w:rsidP="00F54542"/>
          <w:p w14:paraId="4C64020D" w14:textId="77777777" w:rsidR="00EC0ABF" w:rsidRDefault="00647EB8" w:rsidP="00F54542">
            <w:r>
              <w:t xml:space="preserve">Education Week: </w:t>
            </w:r>
            <w:hyperlink r:id="rId67" w:history="1">
              <w:r w:rsidRPr="00E7781F">
                <w:rPr>
                  <w:rStyle w:val="Hyperlink"/>
                </w:rPr>
                <w:t>5 Ways Principals can Establish a Strong School Climate</w:t>
              </w:r>
            </w:hyperlink>
            <w:r>
              <w:t xml:space="preserve">. </w:t>
            </w:r>
          </w:p>
          <w:p w14:paraId="52F5CC58" w14:textId="45A50206" w:rsidR="009125B8" w:rsidRDefault="009125B8" w:rsidP="00F54542"/>
        </w:tc>
      </w:tr>
      <w:tr w:rsidR="003F0C81" w14:paraId="3B6B2D26" w14:textId="77777777" w:rsidTr="00D61F70">
        <w:trPr>
          <w:trHeight w:val="926"/>
        </w:trPr>
        <w:tc>
          <w:tcPr>
            <w:tcW w:w="715" w:type="dxa"/>
            <w:vMerge/>
          </w:tcPr>
          <w:p w14:paraId="362C7A68" w14:textId="77777777" w:rsidR="003F0C81" w:rsidRDefault="003F0C81" w:rsidP="00F54542"/>
        </w:tc>
        <w:tc>
          <w:tcPr>
            <w:tcW w:w="3605" w:type="dxa"/>
          </w:tcPr>
          <w:p w14:paraId="1D303FF0" w14:textId="77777777" w:rsidR="003F0C81" w:rsidRPr="003A08A6" w:rsidRDefault="003F0C81" w:rsidP="00F54542">
            <w:pPr>
              <w:rPr>
                <w:sz w:val="24"/>
                <w:szCs w:val="24"/>
              </w:rPr>
            </w:pPr>
            <w:r w:rsidRPr="003A08A6">
              <w:rPr>
                <w:sz w:val="24"/>
                <w:szCs w:val="24"/>
              </w:rPr>
              <w:t>Establish a community schools approach</w:t>
            </w:r>
          </w:p>
          <w:p w14:paraId="6360B4F5" w14:textId="3EF57CF9" w:rsidR="003F0C81" w:rsidRPr="00870EAD" w:rsidRDefault="003F0C81" w:rsidP="00F54542">
            <w:pPr>
              <w:tabs>
                <w:tab w:val="left" w:pos="910"/>
              </w:tabs>
            </w:pPr>
          </w:p>
        </w:tc>
        <w:tc>
          <w:tcPr>
            <w:tcW w:w="9049" w:type="dxa"/>
          </w:tcPr>
          <w:p w14:paraId="6216A4A2" w14:textId="45F62047" w:rsidR="003F0C81" w:rsidRDefault="003D011E" w:rsidP="00F54542">
            <w:r>
              <w:t xml:space="preserve">National Education Association (NEA): </w:t>
            </w:r>
            <w:hyperlink r:id="rId68" w:anchor=":~:text=The%20community%20school%20model%20empowers,transformational%20outcomes%20across%20the%20country." w:history="1">
              <w:r w:rsidR="00FD758C" w:rsidRPr="001400F1">
                <w:rPr>
                  <w:rStyle w:val="Hyperlink"/>
                </w:rPr>
                <w:t>Meeting the Needs of Students with Community Schools</w:t>
              </w:r>
            </w:hyperlink>
            <w:r w:rsidR="00FD758C">
              <w:t>. Discusses</w:t>
            </w:r>
            <w:r w:rsidR="00556F11">
              <w:t xml:space="preserve"> that</w:t>
            </w:r>
            <w:r w:rsidR="00FD758C">
              <w:t xml:space="preserve"> </w:t>
            </w:r>
            <w:r w:rsidR="00556F11" w:rsidRPr="00556F11">
              <w:t>Community Schools are public schools that provide services and support that fit each neighborhood’s needs, created and run by the people who know our children best—all working together.</w:t>
            </w:r>
            <w:r w:rsidR="00FD758C">
              <w:t xml:space="preserve">, purpose, </w:t>
            </w:r>
            <w:r w:rsidR="00B34AA7">
              <w:t>how schools focus on what’s needed by students and families in the community (e.g. free meals, health care, tutoring, etc.)</w:t>
            </w:r>
            <w:r w:rsidR="00EA7343">
              <w:t xml:space="preserve">. </w:t>
            </w:r>
          </w:p>
          <w:p w14:paraId="0644AEC8" w14:textId="37F431D6" w:rsidR="00A654A7" w:rsidRDefault="00A654A7" w:rsidP="00EA7343">
            <w:pPr>
              <w:pStyle w:val="ListParagraph"/>
              <w:numPr>
                <w:ilvl w:val="0"/>
                <w:numId w:val="15"/>
              </w:numPr>
            </w:pPr>
            <w:r>
              <w:t xml:space="preserve">Video: </w:t>
            </w:r>
            <w:hyperlink r:id="rId69" w:history="1">
              <w:r w:rsidRPr="00A654A7">
                <w:rPr>
                  <w:rStyle w:val="Hyperlink"/>
                </w:rPr>
                <w:t>What is a Community School</w:t>
              </w:r>
            </w:hyperlink>
          </w:p>
          <w:p w14:paraId="7737166E" w14:textId="5D10DD32" w:rsidR="00556F11" w:rsidRDefault="00EA7343" w:rsidP="00A654A7">
            <w:pPr>
              <w:pStyle w:val="ListParagraph"/>
              <w:numPr>
                <w:ilvl w:val="0"/>
                <w:numId w:val="15"/>
              </w:numPr>
            </w:pPr>
            <w:r>
              <w:t xml:space="preserve">Video: </w:t>
            </w:r>
            <w:hyperlink r:id="rId70" w:history="1">
              <w:r w:rsidRPr="001400F1">
                <w:rPr>
                  <w:rStyle w:val="Hyperlink"/>
                </w:rPr>
                <w:t>Streetlights and Sidewalks</w:t>
              </w:r>
            </w:hyperlink>
          </w:p>
          <w:p w14:paraId="407E4879" w14:textId="77777777" w:rsidR="00EA7343" w:rsidRDefault="001400F1" w:rsidP="00EA7343">
            <w:pPr>
              <w:pStyle w:val="ListParagraph"/>
              <w:numPr>
                <w:ilvl w:val="0"/>
                <w:numId w:val="15"/>
              </w:numPr>
            </w:pPr>
            <w:r>
              <w:t>Provides examples of how schools have made changes to accommodate student need</w:t>
            </w:r>
          </w:p>
          <w:p w14:paraId="50B296A1" w14:textId="77777777" w:rsidR="0070347C" w:rsidRDefault="0070347C" w:rsidP="001B6359"/>
          <w:p w14:paraId="6409D924" w14:textId="267DB049" w:rsidR="001B6359" w:rsidRDefault="001B6359" w:rsidP="001B6359">
            <w:r>
              <w:t>US Department of Education (Ed.org)</w:t>
            </w:r>
            <w:r w:rsidR="008140DD">
              <w:t xml:space="preserve">. </w:t>
            </w:r>
            <w:hyperlink r:id="rId71" w:history="1">
              <w:r w:rsidR="008140DD" w:rsidRPr="002716C3">
                <w:rPr>
                  <w:rStyle w:val="Hyperlink"/>
                </w:rPr>
                <w:t>Community Schools: Fostering Innovation and Transformation</w:t>
              </w:r>
            </w:hyperlink>
            <w:r w:rsidR="002716C3">
              <w:t xml:space="preserve">. Looks at the evidence-based success of community schools, </w:t>
            </w:r>
            <w:r w:rsidR="00B53747">
              <w:t>looks closer at community schools, and funding opportunities.</w:t>
            </w:r>
          </w:p>
          <w:p w14:paraId="3B014970" w14:textId="7E75B9EC" w:rsidR="008140DD" w:rsidRDefault="008140DD" w:rsidP="001B6359"/>
        </w:tc>
      </w:tr>
    </w:tbl>
    <w:p w14:paraId="6B2FC79D" w14:textId="2A30D62D" w:rsidR="00C3032A" w:rsidRDefault="00C3032A" w:rsidP="00C3032A">
      <w:pPr>
        <w:spacing w:after="0" w:line="240" w:lineRule="auto"/>
      </w:pPr>
    </w:p>
    <w:p w14:paraId="25FB757A" w14:textId="77777777" w:rsidR="008746C2" w:rsidRDefault="008746C2" w:rsidP="00C3032A">
      <w:pPr>
        <w:spacing w:after="0" w:line="240" w:lineRule="auto"/>
      </w:pPr>
    </w:p>
    <w:p w14:paraId="75811013" w14:textId="77777777" w:rsidR="00C819C2" w:rsidRDefault="00C819C2" w:rsidP="00C3032A">
      <w:pPr>
        <w:spacing w:after="0" w:line="240" w:lineRule="auto"/>
      </w:pPr>
    </w:p>
    <w:p w14:paraId="4242E42E" w14:textId="77777777" w:rsidR="00C819C2" w:rsidRDefault="00C819C2" w:rsidP="00C3032A">
      <w:pPr>
        <w:spacing w:after="0" w:line="240" w:lineRule="auto"/>
      </w:pPr>
    </w:p>
    <w:p w14:paraId="64F0762B" w14:textId="77777777" w:rsidR="00C819C2" w:rsidRDefault="00C819C2" w:rsidP="00C3032A">
      <w:pPr>
        <w:spacing w:after="0" w:line="240" w:lineRule="auto"/>
      </w:pPr>
    </w:p>
    <w:p w14:paraId="227D8AE6" w14:textId="77777777" w:rsidR="00C819C2" w:rsidRDefault="00C819C2" w:rsidP="00C3032A">
      <w:pPr>
        <w:spacing w:after="0" w:line="240" w:lineRule="auto"/>
      </w:pPr>
    </w:p>
    <w:p w14:paraId="39F6C4AD" w14:textId="77777777" w:rsidR="00C819C2" w:rsidRDefault="00C819C2" w:rsidP="00C3032A">
      <w:pPr>
        <w:spacing w:after="0" w:line="240" w:lineRule="auto"/>
      </w:pPr>
    </w:p>
    <w:p w14:paraId="257CD5FA" w14:textId="77777777" w:rsidR="00C819C2" w:rsidRDefault="00C819C2" w:rsidP="00C3032A">
      <w:pPr>
        <w:spacing w:after="0" w:line="240" w:lineRule="auto"/>
      </w:pPr>
    </w:p>
    <w:p w14:paraId="7336243E" w14:textId="77777777" w:rsidR="00C819C2" w:rsidRDefault="00C819C2" w:rsidP="00C3032A">
      <w:pPr>
        <w:spacing w:after="0" w:line="240" w:lineRule="auto"/>
      </w:pPr>
    </w:p>
    <w:p w14:paraId="096B2D4E" w14:textId="77777777" w:rsidR="00C819C2" w:rsidRDefault="00C819C2" w:rsidP="00C3032A">
      <w:pPr>
        <w:spacing w:after="0" w:line="240" w:lineRule="auto"/>
      </w:pPr>
    </w:p>
    <w:p w14:paraId="53FC9312" w14:textId="77777777" w:rsidR="008746C2" w:rsidRDefault="008746C2" w:rsidP="00C3032A">
      <w:pPr>
        <w:spacing w:after="0" w:line="240" w:lineRule="auto"/>
      </w:pPr>
    </w:p>
    <w:p w14:paraId="562E9899" w14:textId="77777777" w:rsidR="008746C2" w:rsidRDefault="008746C2" w:rsidP="00C3032A">
      <w:pPr>
        <w:spacing w:after="0" w:line="240" w:lineRule="auto"/>
      </w:pPr>
    </w:p>
    <w:p w14:paraId="40E95318" w14:textId="77777777" w:rsidR="008746C2" w:rsidRDefault="008746C2" w:rsidP="00C3032A">
      <w:pPr>
        <w:spacing w:after="0" w:line="240" w:lineRule="auto"/>
      </w:pPr>
    </w:p>
    <w:p w14:paraId="07A35313" w14:textId="77777777" w:rsidR="008746C2" w:rsidRDefault="008746C2" w:rsidP="00C3032A">
      <w:pPr>
        <w:spacing w:after="0" w:line="240" w:lineRule="auto"/>
      </w:pPr>
    </w:p>
    <w:p w14:paraId="3D51B5D4" w14:textId="77777777" w:rsidR="008746C2" w:rsidRDefault="008746C2" w:rsidP="00C3032A">
      <w:pPr>
        <w:spacing w:after="0" w:line="240" w:lineRule="auto"/>
      </w:pPr>
    </w:p>
    <w:p w14:paraId="19ED4545" w14:textId="77777777" w:rsidR="008746C2" w:rsidRDefault="008746C2" w:rsidP="00C3032A">
      <w:pPr>
        <w:spacing w:after="0" w:line="240" w:lineRule="auto"/>
      </w:pPr>
    </w:p>
    <w:p w14:paraId="64A51937" w14:textId="77777777" w:rsidR="008746C2" w:rsidRDefault="008746C2" w:rsidP="00C3032A">
      <w:pPr>
        <w:spacing w:after="0" w:line="240" w:lineRule="auto"/>
      </w:pPr>
    </w:p>
    <w:p w14:paraId="4AE4E91A" w14:textId="7FF2CE62" w:rsidR="00EA239B" w:rsidRDefault="00C85497" w:rsidP="00C3032A">
      <w:pPr>
        <w:spacing w:after="0" w:line="240" w:lineRule="auto"/>
      </w:pPr>
      <w:r>
        <w:rPr>
          <w:b/>
          <w:bCs/>
          <w:noProof/>
          <w:sz w:val="32"/>
          <w:szCs w:val="32"/>
        </w:rPr>
        <w:lastRenderedPageBreak/>
        <w:drawing>
          <wp:anchor distT="0" distB="0" distL="114300" distR="114300" simplePos="0" relativeHeight="251658242" behindDoc="1" locked="0" layoutInCell="1" allowOverlap="1" wp14:anchorId="759B30D1" wp14:editId="265B589B">
            <wp:simplePos x="0" y="0"/>
            <wp:positionH relativeFrom="margin">
              <wp:posOffset>3642360</wp:posOffset>
            </wp:positionH>
            <wp:positionV relativeFrom="paragraph">
              <wp:posOffset>27305</wp:posOffset>
            </wp:positionV>
            <wp:extent cx="1750060" cy="673735"/>
            <wp:effectExtent l="0" t="0" r="2540" b="0"/>
            <wp:wrapNone/>
            <wp:docPr id="949978429" name="Picture 1">
              <a:extLst xmlns:a="http://schemas.openxmlformats.org/drawingml/2006/main">
                <a:ext uri="{FF2B5EF4-FFF2-40B4-BE49-F238E27FC236}">
                  <a16:creationId xmlns:a16="http://schemas.microsoft.com/office/drawing/2014/main" id="{FD573F1C-8A82-46B9-8157-03BE9130DCA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78429" name="Picture 1">
                      <a:extLst>
                        <a:ext uri="{FF2B5EF4-FFF2-40B4-BE49-F238E27FC236}">
                          <a16:creationId xmlns:a16="http://schemas.microsoft.com/office/drawing/2014/main" id="{FD573F1C-8A82-46B9-8157-03BE9130DCA8}"/>
                        </a:ext>
                        <a:ext uri="{C183D7F6-B498-43B3-948B-1728B52AA6E4}">
                          <adec:decorative xmlns:adec="http://schemas.microsoft.com/office/drawing/2017/decorative" val="1"/>
                        </a:ext>
                      </a:extLst>
                    </pic:cNvPr>
                    <pic:cNvPicPr>
                      <a:picLocks noChangeAspect="1"/>
                    </pic:cNvPicPr>
                  </pic:nvPicPr>
                  <pic:blipFill rotWithShape="1">
                    <a:blip r:embed="rId10"/>
                    <a:srcRect l="30691" t="45440" r="32092" b="29094"/>
                    <a:stretch/>
                  </pic:blipFill>
                  <pic:spPr>
                    <a:xfrm>
                      <a:off x="0" y="0"/>
                      <a:ext cx="1750060" cy="673735"/>
                    </a:xfrm>
                    <a:prstGeom prst="rect">
                      <a:avLst/>
                    </a:prstGeom>
                  </pic:spPr>
                </pic:pic>
              </a:graphicData>
            </a:graphic>
          </wp:anchor>
        </w:drawing>
      </w:r>
    </w:p>
    <w:p w14:paraId="099A02C8" w14:textId="77777777" w:rsidR="00EA239B" w:rsidRDefault="00EA239B" w:rsidP="00C3032A">
      <w:pPr>
        <w:spacing w:after="0" w:line="240" w:lineRule="auto"/>
      </w:pPr>
    </w:p>
    <w:p w14:paraId="14DF1706" w14:textId="77777777" w:rsidR="00EA239B" w:rsidRDefault="00EA239B" w:rsidP="00C3032A">
      <w:pPr>
        <w:spacing w:after="0" w:line="240" w:lineRule="auto"/>
      </w:pPr>
    </w:p>
    <w:p w14:paraId="62AF43FC" w14:textId="77777777" w:rsidR="00C85497" w:rsidRPr="00C85497" w:rsidRDefault="00C85497" w:rsidP="00C85497">
      <w:pPr>
        <w:spacing w:after="0" w:line="240" w:lineRule="auto"/>
        <w:jc w:val="center"/>
        <w:rPr>
          <w:b/>
          <w:bCs/>
          <w:sz w:val="20"/>
          <w:szCs w:val="20"/>
        </w:rPr>
      </w:pPr>
    </w:p>
    <w:p w14:paraId="10750D7F" w14:textId="34A2C012" w:rsidR="00C85497" w:rsidRPr="00202FE4" w:rsidRDefault="00C85497" w:rsidP="00C85497">
      <w:pPr>
        <w:spacing w:after="0" w:line="240" w:lineRule="auto"/>
        <w:jc w:val="center"/>
        <w:rPr>
          <w:b/>
          <w:bCs/>
          <w:sz w:val="32"/>
          <w:szCs w:val="32"/>
        </w:rPr>
      </w:pPr>
      <w:r w:rsidRPr="00202FE4">
        <w:rPr>
          <w:b/>
          <w:bCs/>
          <w:sz w:val="32"/>
          <w:szCs w:val="32"/>
        </w:rPr>
        <w:t>General Resources</w:t>
      </w:r>
    </w:p>
    <w:p w14:paraId="4685D139" w14:textId="77777777" w:rsidR="00C85497" w:rsidRDefault="00C85497" w:rsidP="00EA239B">
      <w:pPr>
        <w:spacing w:after="0" w:line="240" w:lineRule="auto"/>
        <w:rPr>
          <w:sz w:val="28"/>
          <w:szCs w:val="28"/>
        </w:rPr>
      </w:pPr>
    </w:p>
    <w:p w14:paraId="7DBC16F4" w14:textId="2FBFCB53" w:rsidR="00EA239B" w:rsidRPr="00C85497" w:rsidRDefault="00EA239B" w:rsidP="00C3032A">
      <w:pPr>
        <w:spacing w:after="0" w:line="240" w:lineRule="auto"/>
        <w:rPr>
          <w:sz w:val="28"/>
          <w:szCs w:val="28"/>
        </w:rPr>
      </w:pPr>
      <w:r w:rsidRPr="00FF7AE8">
        <w:rPr>
          <w:sz w:val="28"/>
          <w:szCs w:val="28"/>
        </w:rPr>
        <w:t>The following are resources grouped</w:t>
      </w:r>
      <w:r w:rsidR="00FF7AE8" w:rsidRPr="00FF7AE8">
        <w:rPr>
          <w:sz w:val="28"/>
          <w:szCs w:val="28"/>
        </w:rPr>
        <w:t xml:space="preserve"> by</w:t>
      </w:r>
      <w:r w:rsidRPr="00FF7AE8">
        <w:rPr>
          <w:sz w:val="28"/>
          <w:szCs w:val="28"/>
        </w:rPr>
        <w:t xml:space="preserve"> topic area.  Select the topic area and you can follow the bookmark to the resource.</w:t>
      </w:r>
    </w:p>
    <w:tbl>
      <w:tblPr>
        <w:tblStyle w:val="TableGrid"/>
        <w:tblW w:w="0" w:type="auto"/>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1975"/>
        <w:gridCol w:w="781"/>
        <w:gridCol w:w="2946"/>
        <w:gridCol w:w="181"/>
        <w:gridCol w:w="4610"/>
        <w:gridCol w:w="1619"/>
        <w:gridCol w:w="1702"/>
      </w:tblGrid>
      <w:tr w:rsidR="00EA239B" w14:paraId="4B1BC272" w14:textId="77777777" w:rsidTr="00F379BA">
        <w:trPr>
          <w:tblHeader/>
        </w:trPr>
        <w:tc>
          <w:tcPr>
            <w:tcW w:w="2756" w:type="dxa"/>
            <w:gridSpan w:val="2"/>
            <w:shd w:val="clear" w:color="auto" w:fill="D0CECE" w:themeFill="background2" w:themeFillShade="E6"/>
            <w:vAlign w:val="bottom"/>
          </w:tcPr>
          <w:p w14:paraId="44EE4773" w14:textId="77777777" w:rsidR="00EA239B" w:rsidRPr="00C3032A" w:rsidRDefault="00EA239B">
            <w:pPr>
              <w:jc w:val="center"/>
              <w:rPr>
                <w:b/>
                <w:bCs/>
                <w:sz w:val="24"/>
                <w:szCs w:val="24"/>
              </w:rPr>
            </w:pPr>
            <w:r>
              <w:rPr>
                <w:b/>
                <w:bCs/>
                <w:sz w:val="24"/>
                <w:szCs w:val="24"/>
              </w:rPr>
              <w:t>Category</w:t>
            </w:r>
          </w:p>
        </w:tc>
        <w:tc>
          <w:tcPr>
            <w:tcW w:w="3127" w:type="dxa"/>
            <w:gridSpan w:val="2"/>
            <w:shd w:val="clear" w:color="auto" w:fill="D0CECE" w:themeFill="background2" w:themeFillShade="E6"/>
            <w:vAlign w:val="bottom"/>
          </w:tcPr>
          <w:p w14:paraId="0437ED82" w14:textId="77777777" w:rsidR="00EA239B" w:rsidRDefault="00EA239B">
            <w:pPr>
              <w:jc w:val="center"/>
              <w:rPr>
                <w:b/>
                <w:bCs/>
                <w:sz w:val="24"/>
                <w:szCs w:val="24"/>
              </w:rPr>
            </w:pPr>
          </w:p>
          <w:p w14:paraId="709F48D3" w14:textId="77777777" w:rsidR="00EA239B" w:rsidRDefault="00EA239B">
            <w:pPr>
              <w:jc w:val="center"/>
              <w:rPr>
                <w:b/>
                <w:bCs/>
                <w:sz w:val="24"/>
                <w:szCs w:val="24"/>
              </w:rPr>
            </w:pPr>
            <w:r>
              <w:rPr>
                <w:b/>
                <w:bCs/>
                <w:sz w:val="24"/>
                <w:szCs w:val="24"/>
              </w:rPr>
              <w:t>Resource</w:t>
            </w:r>
          </w:p>
        </w:tc>
        <w:tc>
          <w:tcPr>
            <w:tcW w:w="4610" w:type="dxa"/>
            <w:shd w:val="clear" w:color="auto" w:fill="D0CECE" w:themeFill="background2" w:themeFillShade="E6"/>
            <w:vAlign w:val="bottom"/>
          </w:tcPr>
          <w:p w14:paraId="29B9B420" w14:textId="77777777" w:rsidR="00EA239B" w:rsidRPr="00C3032A" w:rsidRDefault="00EA239B">
            <w:pPr>
              <w:jc w:val="center"/>
              <w:rPr>
                <w:b/>
                <w:bCs/>
                <w:sz w:val="24"/>
                <w:szCs w:val="24"/>
              </w:rPr>
            </w:pPr>
            <w:r>
              <w:rPr>
                <w:b/>
                <w:bCs/>
                <w:sz w:val="24"/>
                <w:szCs w:val="24"/>
              </w:rPr>
              <w:t>Organization/Agency/Source</w:t>
            </w:r>
          </w:p>
        </w:tc>
        <w:tc>
          <w:tcPr>
            <w:tcW w:w="1619" w:type="dxa"/>
            <w:shd w:val="clear" w:color="auto" w:fill="D0CECE" w:themeFill="background2" w:themeFillShade="E6"/>
            <w:vAlign w:val="bottom"/>
          </w:tcPr>
          <w:p w14:paraId="543FF1A3" w14:textId="77777777" w:rsidR="00EA239B" w:rsidRDefault="00EA239B">
            <w:pPr>
              <w:jc w:val="center"/>
              <w:rPr>
                <w:b/>
                <w:bCs/>
                <w:sz w:val="24"/>
                <w:szCs w:val="24"/>
              </w:rPr>
            </w:pPr>
            <w:r>
              <w:rPr>
                <w:b/>
                <w:bCs/>
                <w:sz w:val="24"/>
                <w:szCs w:val="24"/>
              </w:rPr>
              <w:t>Audience</w:t>
            </w:r>
          </w:p>
          <w:p w14:paraId="3425D507" w14:textId="77777777" w:rsidR="00EA239B" w:rsidRDefault="00EA239B">
            <w:pPr>
              <w:jc w:val="center"/>
              <w:rPr>
                <w:b/>
                <w:bCs/>
                <w:sz w:val="24"/>
                <w:szCs w:val="24"/>
              </w:rPr>
            </w:pPr>
            <w:r w:rsidRPr="0050739C">
              <w:rPr>
                <w:b/>
                <w:bCs/>
                <w:sz w:val="18"/>
                <w:szCs w:val="18"/>
              </w:rPr>
              <w:t>(F=Families, P=Professionals)</w:t>
            </w:r>
          </w:p>
        </w:tc>
        <w:tc>
          <w:tcPr>
            <w:tcW w:w="1702" w:type="dxa"/>
            <w:shd w:val="clear" w:color="auto" w:fill="D0CECE" w:themeFill="background2" w:themeFillShade="E6"/>
            <w:vAlign w:val="bottom"/>
          </w:tcPr>
          <w:p w14:paraId="2A6A4D14" w14:textId="77777777" w:rsidR="00EA239B" w:rsidRPr="00C3032A" w:rsidRDefault="00EA239B">
            <w:pPr>
              <w:jc w:val="center"/>
              <w:rPr>
                <w:b/>
                <w:bCs/>
                <w:sz w:val="24"/>
                <w:szCs w:val="24"/>
              </w:rPr>
            </w:pPr>
            <w:r>
              <w:rPr>
                <w:b/>
                <w:bCs/>
                <w:sz w:val="24"/>
                <w:szCs w:val="24"/>
              </w:rPr>
              <w:t>Type of Source</w:t>
            </w:r>
          </w:p>
        </w:tc>
      </w:tr>
      <w:tr w:rsidR="00EA239B" w14:paraId="1B7756A4" w14:textId="77777777" w:rsidTr="00F379BA">
        <w:trPr>
          <w:trHeight w:val="476"/>
        </w:trPr>
        <w:tc>
          <w:tcPr>
            <w:tcW w:w="13814" w:type="dxa"/>
            <w:gridSpan w:val="7"/>
            <w:shd w:val="clear" w:color="auto" w:fill="F2F2F2" w:themeFill="background1" w:themeFillShade="F2"/>
            <w:vAlign w:val="center"/>
          </w:tcPr>
          <w:p w14:paraId="7F2A792B" w14:textId="77777777" w:rsidR="00EA239B" w:rsidRDefault="00EA239B">
            <w:r w:rsidRPr="007A55CA">
              <w:rPr>
                <w:b/>
                <w:bCs/>
                <w:sz w:val="24"/>
                <w:szCs w:val="24"/>
              </w:rPr>
              <w:t>Assessments, Surveys, Checklists</w:t>
            </w:r>
            <w:r>
              <w:rPr>
                <w:b/>
                <w:bCs/>
                <w:sz w:val="24"/>
                <w:szCs w:val="24"/>
              </w:rPr>
              <w:t>, and Resources</w:t>
            </w:r>
          </w:p>
        </w:tc>
      </w:tr>
      <w:tr w:rsidR="008746C2" w14:paraId="5B9BD85E" w14:textId="77777777" w:rsidTr="00F379BA">
        <w:tc>
          <w:tcPr>
            <w:tcW w:w="1975" w:type="dxa"/>
            <w:vMerge w:val="restart"/>
          </w:tcPr>
          <w:p w14:paraId="4C439A55" w14:textId="77777777" w:rsidR="008746C2" w:rsidRDefault="008746C2"/>
        </w:tc>
        <w:tc>
          <w:tcPr>
            <w:tcW w:w="3727" w:type="dxa"/>
            <w:gridSpan w:val="2"/>
          </w:tcPr>
          <w:p w14:paraId="58849707" w14:textId="77777777" w:rsidR="008746C2" w:rsidRDefault="00000000">
            <w:hyperlink r:id="rId72" w:history="1">
              <w:r w:rsidR="008746C2" w:rsidRPr="00725305">
                <w:rPr>
                  <w:rStyle w:val="Hyperlink"/>
                </w:rPr>
                <w:t>Flamboyan Foundation</w:t>
              </w:r>
            </w:hyperlink>
          </w:p>
        </w:tc>
        <w:tc>
          <w:tcPr>
            <w:tcW w:w="4791" w:type="dxa"/>
            <w:gridSpan w:val="2"/>
          </w:tcPr>
          <w:p w14:paraId="71A2D3D0" w14:textId="77777777" w:rsidR="008746C2" w:rsidRDefault="008746C2">
            <w:r>
              <w:t xml:space="preserve">Best practice family engagement resources and  library; free assessment for evaluating level of family engagement in assessing areas of strength and growth and provides resources to get started </w:t>
            </w:r>
          </w:p>
          <w:p w14:paraId="0EA4BE76" w14:textId="77777777" w:rsidR="008746C2" w:rsidRDefault="008746C2"/>
          <w:p w14:paraId="612B7DEC" w14:textId="77777777" w:rsidR="008746C2" w:rsidRDefault="008746C2">
            <w:r>
              <w:t xml:space="preserve">Free online </w:t>
            </w:r>
            <w:hyperlink r:id="rId73" w:history="1">
              <w:r w:rsidRPr="00106D85">
                <w:rPr>
                  <w:rStyle w:val="Hyperlink"/>
                </w:rPr>
                <w:t>Flamboyan Foundation Family Engagement Assessment Tool</w:t>
              </w:r>
            </w:hyperlink>
          </w:p>
          <w:p w14:paraId="5C8AA465" w14:textId="77777777" w:rsidR="008746C2" w:rsidRDefault="008746C2"/>
          <w:p w14:paraId="4DD1927A" w14:textId="77777777" w:rsidR="008746C2" w:rsidRDefault="008746C2">
            <w:r>
              <w:t xml:space="preserve">Resource Library:  free downloads of easy-to-read and use resources: </w:t>
            </w:r>
            <w:hyperlink r:id="rId74" w:history="1">
              <w:r w:rsidRPr="00A6118E">
                <w:rPr>
                  <w:rStyle w:val="Hyperlink"/>
                </w:rPr>
                <w:t>Communicating with Families Around Academics</w:t>
              </w:r>
            </w:hyperlink>
            <w:r>
              <w:t xml:space="preserve">; </w:t>
            </w:r>
            <w:hyperlink r:id="rId75" w:history="1">
              <w:r w:rsidRPr="00A6118E">
                <w:rPr>
                  <w:rStyle w:val="Hyperlink"/>
                </w:rPr>
                <w:t>Communicating with Families in Different Contexts</w:t>
              </w:r>
            </w:hyperlink>
            <w:r>
              <w:t xml:space="preserve">; </w:t>
            </w:r>
            <w:hyperlink r:id="rId76" w:history="1">
              <w:r w:rsidRPr="003E2D6F">
                <w:rPr>
                  <w:rStyle w:val="Hyperlink"/>
                </w:rPr>
                <w:t>Academic Partnering: Creating Meaningful Experiences with Families</w:t>
              </w:r>
            </w:hyperlink>
            <w:r>
              <w:t xml:space="preserve">; </w:t>
            </w:r>
            <w:hyperlink r:id="rId77" w:history="1">
              <w:r w:rsidRPr="003E2D6F">
                <w:rPr>
                  <w:rStyle w:val="Hyperlink"/>
                </w:rPr>
                <w:t>The Five Roles in Action</w:t>
              </w:r>
            </w:hyperlink>
            <w:r>
              <w:t xml:space="preserve">; </w:t>
            </w:r>
            <w:hyperlink r:id="rId78" w:history="1">
              <w:r w:rsidRPr="00606145">
                <w:rPr>
                  <w:rStyle w:val="Hyperlink"/>
                </w:rPr>
                <w:t>Preparing for Effective Conferences with Families;</w:t>
              </w:r>
            </w:hyperlink>
            <w:r>
              <w:t xml:space="preserve">; </w:t>
            </w:r>
            <w:hyperlink r:id="rId79" w:history="1">
              <w:r w:rsidRPr="009F7F3A">
                <w:rPr>
                  <w:rStyle w:val="Hyperlink"/>
                </w:rPr>
                <w:t>Feedback Reflection Tool</w:t>
              </w:r>
            </w:hyperlink>
            <w:r>
              <w:t xml:space="preserve">;  </w:t>
            </w:r>
            <w:hyperlink r:id="rId80" w:history="1">
              <w:r w:rsidRPr="00E34076">
                <w:rPr>
                  <w:rStyle w:val="Hyperlink"/>
                </w:rPr>
                <w:t>Ongoing Communication Reflection Tool</w:t>
              </w:r>
            </w:hyperlink>
            <w:r>
              <w:t xml:space="preserve">; </w:t>
            </w:r>
            <w:hyperlink r:id="rId81" w:history="1">
              <w:r w:rsidRPr="00E34076">
                <w:rPr>
                  <w:rStyle w:val="Hyperlink"/>
                </w:rPr>
                <w:t>Family Engagement Matters</w:t>
              </w:r>
            </w:hyperlink>
            <w:r>
              <w:t xml:space="preserve">; </w:t>
            </w:r>
            <w:hyperlink r:id="rId82" w:history="1">
              <w:r w:rsidRPr="00E34076">
                <w:rPr>
                  <w:rStyle w:val="Hyperlink"/>
                </w:rPr>
                <w:t>Family &amp; Student Wellness Check-In;</w:t>
              </w:r>
            </w:hyperlink>
            <w:r>
              <w:t xml:space="preserve"> </w:t>
            </w:r>
            <w:hyperlink r:id="rId83" w:history="1">
              <w:r w:rsidRPr="00CB5E13">
                <w:rPr>
                  <w:rStyle w:val="Hyperlink"/>
                </w:rPr>
                <w:t>Challenging Assumptions Reflection Tool</w:t>
              </w:r>
            </w:hyperlink>
            <w:r>
              <w:t xml:space="preserve">; </w:t>
            </w:r>
            <w:hyperlink r:id="rId84" w:history="1">
              <w:r w:rsidRPr="00B73C15">
                <w:rPr>
                  <w:rStyle w:val="Hyperlink"/>
                </w:rPr>
                <w:t>Strategies to Engage Unreached Families</w:t>
              </w:r>
            </w:hyperlink>
          </w:p>
        </w:tc>
        <w:tc>
          <w:tcPr>
            <w:tcW w:w="1619" w:type="dxa"/>
          </w:tcPr>
          <w:p w14:paraId="7BED3FB6" w14:textId="77777777" w:rsidR="008746C2" w:rsidRDefault="008746C2">
            <w:r>
              <w:t>P</w:t>
            </w:r>
          </w:p>
        </w:tc>
        <w:tc>
          <w:tcPr>
            <w:tcW w:w="1702" w:type="dxa"/>
          </w:tcPr>
          <w:p w14:paraId="57B230D0" w14:textId="77777777" w:rsidR="008746C2" w:rsidRDefault="008746C2">
            <w:r>
              <w:t xml:space="preserve">Webpage </w:t>
            </w:r>
          </w:p>
          <w:p w14:paraId="6A07739A" w14:textId="77777777" w:rsidR="008746C2" w:rsidRDefault="008746C2"/>
          <w:p w14:paraId="3AEAC532" w14:textId="77777777" w:rsidR="008746C2" w:rsidRDefault="008746C2"/>
        </w:tc>
      </w:tr>
      <w:tr w:rsidR="008746C2" w14:paraId="0C89A491" w14:textId="77777777" w:rsidTr="00F379BA">
        <w:tc>
          <w:tcPr>
            <w:tcW w:w="1975" w:type="dxa"/>
            <w:vMerge/>
          </w:tcPr>
          <w:p w14:paraId="04C879C0" w14:textId="77777777" w:rsidR="008746C2" w:rsidRDefault="008746C2"/>
        </w:tc>
        <w:tc>
          <w:tcPr>
            <w:tcW w:w="3727" w:type="dxa"/>
            <w:gridSpan w:val="2"/>
          </w:tcPr>
          <w:p w14:paraId="19F367EF" w14:textId="77777777" w:rsidR="008746C2" w:rsidRDefault="00000000">
            <w:hyperlink r:id="rId85" w:anchor="content" w:history="1">
              <w:r w:rsidR="008746C2" w:rsidRPr="00324F23">
                <w:rPr>
                  <w:rStyle w:val="Hyperlink"/>
                </w:rPr>
                <w:t>Global Family Research Project</w:t>
              </w:r>
            </w:hyperlink>
          </w:p>
        </w:tc>
        <w:tc>
          <w:tcPr>
            <w:tcW w:w="4791" w:type="dxa"/>
            <w:gridSpan w:val="2"/>
          </w:tcPr>
          <w:p w14:paraId="29E7039B" w14:textId="77777777" w:rsidR="008746C2" w:rsidRDefault="008746C2">
            <w:r w:rsidRPr="004F49E4">
              <w:t xml:space="preserve">Focuses on home-school collaboration and relationships and supports family involvement across grade levels.  </w:t>
            </w:r>
          </w:p>
        </w:tc>
        <w:tc>
          <w:tcPr>
            <w:tcW w:w="1619" w:type="dxa"/>
          </w:tcPr>
          <w:p w14:paraId="1E822B99" w14:textId="77777777" w:rsidR="008746C2" w:rsidRDefault="008746C2">
            <w:r>
              <w:t>P</w:t>
            </w:r>
          </w:p>
        </w:tc>
        <w:tc>
          <w:tcPr>
            <w:tcW w:w="1702" w:type="dxa"/>
          </w:tcPr>
          <w:p w14:paraId="02CF61B4" w14:textId="77777777" w:rsidR="008746C2" w:rsidRDefault="008746C2">
            <w:r>
              <w:t xml:space="preserve">Webpage </w:t>
            </w:r>
          </w:p>
          <w:p w14:paraId="68E3F70D" w14:textId="77777777" w:rsidR="008746C2" w:rsidRDefault="008746C2"/>
        </w:tc>
      </w:tr>
      <w:tr w:rsidR="008746C2" w14:paraId="3436FD5C" w14:textId="77777777" w:rsidTr="00F379BA">
        <w:tc>
          <w:tcPr>
            <w:tcW w:w="1975" w:type="dxa"/>
            <w:vMerge/>
          </w:tcPr>
          <w:p w14:paraId="177AF5F1" w14:textId="77777777" w:rsidR="008746C2" w:rsidRDefault="008746C2"/>
        </w:tc>
        <w:tc>
          <w:tcPr>
            <w:tcW w:w="3727" w:type="dxa"/>
            <w:gridSpan w:val="2"/>
          </w:tcPr>
          <w:p w14:paraId="6339D8EB" w14:textId="437EA7E0" w:rsidR="008746C2" w:rsidRDefault="008746C2">
            <w:r>
              <w:t>Panorama Education</w:t>
            </w:r>
          </w:p>
        </w:tc>
        <w:tc>
          <w:tcPr>
            <w:tcW w:w="4791" w:type="dxa"/>
            <w:gridSpan w:val="2"/>
          </w:tcPr>
          <w:p w14:paraId="06D6A3AC" w14:textId="5E8F6B0E" w:rsidR="008746C2" w:rsidRDefault="008746C2" w:rsidP="00CF2ED8">
            <w:pPr>
              <w:pStyle w:val="ListParagraph"/>
              <w:numPr>
                <w:ilvl w:val="0"/>
                <w:numId w:val="13"/>
              </w:numPr>
              <w:ind w:left="301" w:hanging="180"/>
            </w:pPr>
            <w:r>
              <w:t>Family-School Engagement Toolkit</w:t>
            </w:r>
          </w:p>
          <w:p w14:paraId="73322C60" w14:textId="5893F85D" w:rsidR="008746C2" w:rsidRDefault="00000000" w:rsidP="00CF2ED8">
            <w:pPr>
              <w:pStyle w:val="ListParagraph"/>
              <w:numPr>
                <w:ilvl w:val="0"/>
                <w:numId w:val="13"/>
              </w:numPr>
              <w:ind w:left="301" w:hanging="180"/>
            </w:pPr>
            <w:hyperlink r:id="rId86" w:history="1">
              <w:r w:rsidR="008746C2" w:rsidRPr="004F6C84">
                <w:rPr>
                  <w:rStyle w:val="Hyperlink"/>
                </w:rPr>
                <w:t>Family-School Relationships Survey</w:t>
              </w:r>
            </w:hyperlink>
            <w:r w:rsidR="008746C2">
              <w:t>: measure parent attitudes and build family capacity in school community</w:t>
            </w:r>
          </w:p>
          <w:p w14:paraId="6DD3C792" w14:textId="6BFA7FDA" w:rsidR="008746C2" w:rsidRDefault="00000000" w:rsidP="00CF2ED8">
            <w:pPr>
              <w:pStyle w:val="ListParagraph"/>
              <w:numPr>
                <w:ilvl w:val="0"/>
                <w:numId w:val="13"/>
              </w:numPr>
              <w:ind w:left="301" w:hanging="180"/>
            </w:pPr>
            <w:hyperlink r:id="rId87" w:history="1">
              <w:r w:rsidR="008746C2" w:rsidRPr="004F6C84">
                <w:rPr>
                  <w:rStyle w:val="Hyperlink"/>
                </w:rPr>
                <w:t>Social-Emotional Learning Survey:</w:t>
              </w:r>
            </w:hyperlink>
            <w:r w:rsidR="008746C2">
              <w:t xml:space="preserve"> topics and questions for students and adults</w:t>
            </w:r>
          </w:p>
          <w:p w14:paraId="3D439C51" w14:textId="063E1E4F" w:rsidR="008746C2" w:rsidRDefault="00000000" w:rsidP="00CF2ED8">
            <w:pPr>
              <w:pStyle w:val="ListParagraph"/>
              <w:numPr>
                <w:ilvl w:val="0"/>
                <w:numId w:val="13"/>
              </w:numPr>
              <w:ind w:left="301" w:hanging="180"/>
            </w:pPr>
            <w:hyperlink r:id="rId88" w:history="1">
              <w:r w:rsidR="008746C2" w:rsidRPr="00D71F98">
                <w:rPr>
                  <w:rStyle w:val="Hyperlink"/>
                </w:rPr>
                <w:t>Student Survey:</w:t>
              </w:r>
            </w:hyperlink>
            <w:r w:rsidR="008746C2">
              <w:t xml:space="preserve"> students in class, school, district</w:t>
            </w:r>
          </w:p>
        </w:tc>
        <w:tc>
          <w:tcPr>
            <w:tcW w:w="1619" w:type="dxa"/>
          </w:tcPr>
          <w:p w14:paraId="65D0AD4F" w14:textId="1B1D32D5" w:rsidR="008746C2" w:rsidRDefault="008746C2">
            <w:r>
              <w:t>P</w:t>
            </w:r>
          </w:p>
        </w:tc>
        <w:tc>
          <w:tcPr>
            <w:tcW w:w="1702" w:type="dxa"/>
          </w:tcPr>
          <w:p w14:paraId="1195A065" w14:textId="5CB3508F" w:rsidR="008746C2" w:rsidRDefault="008746C2">
            <w:r>
              <w:t>Webpage</w:t>
            </w:r>
          </w:p>
        </w:tc>
      </w:tr>
      <w:tr w:rsidR="00EA239B" w14:paraId="146B1A02" w14:textId="77777777" w:rsidTr="00F379BA">
        <w:trPr>
          <w:trHeight w:val="485"/>
        </w:trPr>
        <w:tc>
          <w:tcPr>
            <w:tcW w:w="13814" w:type="dxa"/>
            <w:gridSpan w:val="7"/>
            <w:shd w:val="clear" w:color="auto" w:fill="F2F2F2" w:themeFill="background1" w:themeFillShade="F2"/>
            <w:vAlign w:val="center"/>
          </w:tcPr>
          <w:p w14:paraId="2510E698" w14:textId="77777777" w:rsidR="00EA239B" w:rsidRDefault="00EA239B">
            <w:bookmarkStart w:id="13" w:name="modelsandframeworks"/>
            <w:r w:rsidRPr="004A6501">
              <w:rPr>
                <w:b/>
                <w:bCs/>
              </w:rPr>
              <w:t>Models and Frameworks of Family Engagement</w:t>
            </w:r>
            <w:r>
              <w:rPr>
                <w:b/>
                <w:bCs/>
              </w:rPr>
              <w:t xml:space="preserve"> (research-based)</w:t>
            </w:r>
            <w:bookmarkEnd w:id="13"/>
          </w:p>
        </w:tc>
      </w:tr>
      <w:tr w:rsidR="008746C2" w14:paraId="7BCFE5C6" w14:textId="77777777" w:rsidTr="00F379BA">
        <w:tc>
          <w:tcPr>
            <w:tcW w:w="1975" w:type="dxa"/>
            <w:vMerge w:val="restart"/>
          </w:tcPr>
          <w:p w14:paraId="248EBB1E" w14:textId="77777777" w:rsidR="008746C2" w:rsidRDefault="008746C2"/>
        </w:tc>
        <w:tc>
          <w:tcPr>
            <w:tcW w:w="3727" w:type="dxa"/>
            <w:gridSpan w:val="2"/>
          </w:tcPr>
          <w:p w14:paraId="12AD3190" w14:textId="77777777" w:rsidR="008746C2" w:rsidRDefault="00000000">
            <w:hyperlink r:id="rId89" w:history="1">
              <w:r w:rsidR="008746C2" w:rsidRPr="00DE1EE3">
                <w:rPr>
                  <w:rStyle w:val="Hyperlink"/>
                </w:rPr>
                <w:t>Dual Capacity-Building Framework for Family-School Partnerships</w:t>
              </w:r>
            </w:hyperlink>
          </w:p>
        </w:tc>
        <w:tc>
          <w:tcPr>
            <w:tcW w:w="4791" w:type="dxa"/>
            <w:gridSpan w:val="2"/>
          </w:tcPr>
          <w:p w14:paraId="1953159D" w14:textId="77777777" w:rsidR="008746C2" w:rsidRDefault="008746C2">
            <w:r w:rsidRPr="001B4DA3">
              <w:t>Based on existing research and best practices, the Dual Capacity-Building Framework for Family-School Partnerships (Version 2) is designed to support the development of family engagement strategies, policies, and programs.</w:t>
            </w:r>
            <w:r>
              <w:t xml:space="preserve"> The </w:t>
            </w:r>
            <w:r w:rsidRPr="001B4DA3">
              <w:t>Framework should be seen as a compass, laying out the goals and conditions necessary to chart a path toward effective family engagement efforts that are linked to student achievement and school improvement.</w:t>
            </w:r>
          </w:p>
        </w:tc>
        <w:tc>
          <w:tcPr>
            <w:tcW w:w="1619" w:type="dxa"/>
          </w:tcPr>
          <w:p w14:paraId="2370F9A2" w14:textId="77777777" w:rsidR="008746C2" w:rsidRDefault="008746C2">
            <w:r>
              <w:t>P</w:t>
            </w:r>
          </w:p>
        </w:tc>
        <w:tc>
          <w:tcPr>
            <w:tcW w:w="1702" w:type="dxa"/>
          </w:tcPr>
          <w:p w14:paraId="40258E46" w14:textId="77777777" w:rsidR="008746C2" w:rsidRDefault="008746C2">
            <w:r>
              <w:t>Webpage</w:t>
            </w:r>
          </w:p>
        </w:tc>
      </w:tr>
      <w:tr w:rsidR="008746C2" w14:paraId="3DD4F6E4" w14:textId="77777777" w:rsidTr="00F379BA">
        <w:tc>
          <w:tcPr>
            <w:tcW w:w="1975" w:type="dxa"/>
            <w:vMerge/>
          </w:tcPr>
          <w:p w14:paraId="2104BFF1" w14:textId="77777777" w:rsidR="008746C2" w:rsidRDefault="008746C2"/>
        </w:tc>
        <w:tc>
          <w:tcPr>
            <w:tcW w:w="3727" w:type="dxa"/>
            <w:gridSpan w:val="2"/>
          </w:tcPr>
          <w:p w14:paraId="4E443453" w14:textId="77777777" w:rsidR="008746C2" w:rsidRPr="00C6520F" w:rsidRDefault="008746C2">
            <w:pPr>
              <w:rPr>
                <w:rFonts w:cstheme="minorHAnsi"/>
              </w:rPr>
            </w:pPr>
            <w:r w:rsidRPr="00C6520F">
              <w:rPr>
                <w:rFonts w:eastAsia="Times New Roman" w:cstheme="minorHAnsi"/>
                <w:color w:val="222222"/>
              </w:rPr>
              <w:t xml:space="preserve">National Association of Family, School, and Community Engagement (NAFSCE): </w:t>
            </w:r>
            <w:hyperlink r:id="rId90" w:history="1">
              <w:r w:rsidRPr="00C6520F">
                <w:rPr>
                  <w:rStyle w:val="Hyperlink"/>
                  <w:rFonts w:eastAsia="Times New Roman" w:cstheme="minorHAnsi"/>
                </w:rPr>
                <w:t>Reframing Family, School, and Community Engagement-A communications toolkit (by The FrameWorks Institute and NAFSCE)</w:t>
              </w:r>
            </w:hyperlink>
          </w:p>
        </w:tc>
        <w:tc>
          <w:tcPr>
            <w:tcW w:w="4791" w:type="dxa"/>
            <w:gridSpan w:val="2"/>
          </w:tcPr>
          <w:p w14:paraId="299841B3" w14:textId="77777777" w:rsidR="008746C2" w:rsidRDefault="008746C2">
            <w:r>
              <w:t xml:space="preserve">A communications toolkit. The resources in this toolkit are designed to collectively build the understanding and support we need to change the narrative around family, school, and community engagement.  </w:t>
            </w:r>
          </w:p>
        </w:tc>
        <w:tc>
          <w:tcPr>
            <w:tcW w:w="1619" w:type="dxa"/>
          </w:tcPr>
          <w:p w14:paraId="511D38EF" w14:textId="77777777" w:rsidR="008746C2" w:rsidRDefault="008746C2">
            <w:r>
              <w:t>P</w:t>
            </w:r>
          </w:p>
        </w:tc>
        <w:tc>
          <w:tcPr>
            <w:tcW w:w="1702" w:type="dxa"/>
          </w:tcPr>
          <w:p w14:paraId="691DF88C" w14:textId="77777777" w:rsidR="008746C2" w:rsidRDefault="008746C2">
            <w:r>
              <w:t>Webpage</w:t>
            </w:r>
          </w:p>
        </w:tc>
      </w:tr>
      <w:tr w:rsidR="00EA239B" w14:paraId="6555D0BB" w14:textId="77777777" w:rsidTr="00F379BA">
        <w:tc>
          <w:tcPr>
            <w:tcW w:w="1975" w:type="dxa"/>
          </w:tcPr>
          <w:p w14:paraId="2E104F1D" w14:textId="77777777" w:rsidR="00EA239B" w:rsidRDefault="00EA239B"/>
        </w:tc>
        <w:tc>
          <w:tcPr>
            <w:tcW w:w="3727" w:type="dxa"/>
            <w:gridSpan w:val="2"/>
          </w:tcPr>
          <w:p w14:paraId="42B7CD8C" w14:textId="77777777" w:rsidR="00EA239B" w:rsidRDefault="00000000">
            <w:pPr>
              <w:rPr>
                <w:rFonts w:ascii="Verdana" w:eastAsia="Times New Roman" w:hAnsi="Verdana" w:cs="Times New Roman"/>
                <w:color w:val="222222"/>
                <w:sz w:val="20"/>
                <w:szCs w:val="20"/>
              </w:rPr>
            </w:pPr>
            <w:hyperlink r:id="rId91" w:history="1">
              <w:r w:rsidR="00EA239B" w:rsidRPr="00654B79">
                <w:rPr>
                  <w:rStyle w:val="Hyperlink"/>
                </w:rPr>
                <w:t>M</w:t>
              </w:r>
              <w:r w:rsidR="00EA239B">
                <w:rPr>
                  <w:rStyle w:val="Hyperlink"/>
                </w:rPr>
                <w:t>ichigan Department of Education, M</w:t>
              </w:r>
              <w:r w:rsidR="00EA239B" w:rsidRPr="00654B79">
                <w:rPr>
                  <w:rStyle w:val="Hyperlink"/>
                </w:rPr>
                <w:t>iFamily: Michigan’s  Family Engagement Framework</w:t>
              </w:r>
            </w:hyperlink>
          </w:p>
        </w:tc>
        <w:tc>
          <w:tcPr>
            <w:tcW w:w="4791" w:type="dxa"/>
            <w:gridSpan w:val="2"/>
          </w:tcPr>
          <w:p w14:paraId="20554EAD" w14:textId="77777777" w:rsidR="00EA239B" w:rsidRDefault="00EA239B">
            <w:r>
              <w:t xml:space="preserve">Provides guidance on best practices for engaging families in education. Self-evaluation on levels of engagement and practices associated with levels. </w:t>
            </w:r>
          </w:p>
          <w:p w14:paraId="03B7FC06" w14:textId="77777777" w:rsidR="00EA239B" w:rsidRDefault="00EA239B"/>
          <w:p w14:paraId="444C15FF" w14:textId="77777777" w:rsidR="00EA239B" w:rsidRDefault="00EA239B">
            <w:r>
              <w:t>Two-page briefs on educational and special education topics written for families; online and downloadable</w:t>
            </w:r>
          </w:p>
          <w:p w14:paraId="35F4AABC" w14:textId="77777777" w:rsidR="00EA239B" w:rsidRDefault="00EA239B"/>
        </w:tc>
        <w:tc>
          <w:tcPr>
            <w:tcW w:w="1619" w:type="dxa"/>
          </w:tcPr>
          <w:p w14:paraId="0646B2A3" w14:textId="77777777" w:rsidR="00EA239B" w:rsidRDefault="00EA239B">
            <w:r>
              <w:t>P</w:t>
            </w:r>
          </w:p>
        </w:tc>
        <w:tc>
          <w:tcPr>
            <w:tcW w:w="1702" w:type="dxa"/>
          </w:tcPr>
          <w:p w14:paraId="613FBD80" w14:textId="77777777" w:rsidR="00EA239B" w:rsidRDefault="00EA239B">
            <w:r>
              <w:t>Webpage</w:t>
            </w:r>
          </w:p>
        </w:tc>
      </w:tr>
      <w:tr w:rsidR="00EA239B" w14:paraId="38C45318" w14:textId="77777777" w:rsidTr="00F379BA">
        <w:trPr>
          <w:trHeight w:val="485"/>
        </w:trPr>
        <w:tc>
          <w:tcPr>
            <w:tcW w:w="13814" w:type="dxa"/>
            <w:gridSpan w:val="7"/>
            <w:shd w:val="clear" w:color="auto" w:fill="F2F2F2" w:themeFill="background1" w:themeFillShade="F2"/>
            <w:vAlign w:val="center"/>
          </w:tcPr>
          <w:p w14:paraId="0D02A017" w14:textId="77777777" w:rsidR="00EA239B" w:rsidRDefault="00EA239B">
            <w:bookmarkStart w:id="14" w:name="mtss"/>
            <w:bookmarkStart w:id="15" w:name="_Hlk157369934"/>
            <w:r w:rsidRPr="00601273">
              <w:rPr>
                <w:b/>
                <w:bCs/>
              </w:rPr>
              <w:lastRenderedPageBreak/>
              <w:t>Multi-Tiered Systems of Support (MTSS) and Positive Behavior Intervention and Support (PBIS)</w:t>
            </w:r>
            <w:bookmarkEnd w:id="14"/>
          </w:p>
        </w:tc>
      </w:tr>
      <w:bookmarkEnd w:id="15"/>
      <w:tr w:rsidR="00F21EFE" w14:paraId="4F35A575" w14:textId="77777777" w:rsidTr="00F379BA">
        <w:tc>
          <w:tcPr>
            <w:tcW w:w="1975" w:type="dxa"/>
            <w:vMerge w:val="restart"/>
          </w:tcPr>
          <w:p w14:paraId="00ED3246" w14:textId="77777777" w:rsidR="00F21EFE" w:rsidRDefault="00F21EFE"/>
        </w:tc>
        <w:tc>
          <w:tcPr>
            <w:tcW w:w="3727" w:type="dxa"/>
            <w:gridSpan w:val="2"/>
          </w:tcPr>
          <w:p w14:paraId="074A45D5" w14:textId="0CFBCEDD" w:rsidR="00F21EFE" w:rsidRDefault="00F21EFE">
            <w:r>
              <w:t>Association for Positive Behavior Supports (</w:t>
            </w:r>
            <w:hyperlink r:id="rId92" w:history="1">
              <w:r w:rsidRPr="00217AB0">
                <w:rPr>
                  <w:rStyle w:val="Hyperlink"/>
                </w:rPr>
                <w:t>APBS</w:t>
              </w:r>
            </w:hyperlink>
            <w:r>
              <w:t>), Presentation by Tim Fulenwider, Liz Gonzalez, Ana Luna, Kimberli Breen, 2018</w:t>
            </w:r>
          </w:p>
        </w:tc>
        <w:tc>
          <w:tcPr>
            <w:tcW w:w="4791" w:type="dxa"/>
            <w:gridSpan w:val="2"/>
          </w:tcPr>
          <w:p w14:paraId="4765B3CA" w14:textId="77777777" w:rsidR="00F21EFE" w:rsidRDefault="00000000">
            <w:hyperlink r:id="rId93" w:history="1">
              <w:r w:rsidR="00F21EFE" w:rsidRPr="00217AB0">
                <w:rPr>
                  <w:rStyle w:val="Hyperlink"/>
                </w:rPr>
                <w:t>Increasing Meaningful Culturally Responsive Family Engagement at School through Positive Behavior Support</w:t>
              </w:r>
            </w:hyperlink>
          </w:p>
        </w:tc>
        <w:tc>
          <w:tcPr>
            <w:tcW w:w="1619" w:type="dxa"/>
          </w:tcPr>
          <w:p w14:paraId="23AF1F71" w14:textId="77777777" w:rsidR="00F21EFE" w:rsidRDefault="00F21EFE">
            <w:r>
              <w:t>P</w:t>
            </w:r>
          </w:p>
        </w:tc>
        <w:tc>
          <w:tcPr>
            <w:tcW w:w="1702" w:type="dxa"/>
          </w:tcPr>
          <w:p w14:paraId="10560620" w14:textId="77777777" w:rsidR="00F21EFE" w:rsidRDefault="00F21EFE">
            <w:r>
              <w:t>PDF presentation</w:t>
            </w:r>
          </w:p>
        </w:tc>
      </w:tr>
      <w:tr w:rsidR="00F21EFE" w14:paraId="4B103FD2" w14:textId="77777777" w:rsidTr="00F379BA">
        <w:tc>
          <w:tcPr>
            <w:tcW w:w="1975" w:type="dxa"/>
            <w:vMerge/>
          </w:tcPr>
          <w:p w14:paraId="58195D4F" w14:textId="77777777" w:rsidR="00F21EFE" w:rsidRDefault="00F21EFE"/>
        </w:tc>
        <w:tc>
          <w:tcPr>
            <w:tcW w:w="3727" w:type="dxa"/>
            <w:gridSpan w:val="2"/>
          </w:tcPr>
          <w:p w14:paraId="601D7770" w14:textId="77777777" w:rsidR="00F21EFE" w:rsidRPr="00C042BE" w:rsidRDefault="00F21EFE">
            <w:pPr>
              <w:rPr>
                <w:rStyle w:val="Hyperlink"/>
              </w:rPr>
            </w:pPr>
            <w:r>
              <w:fldChar w:fldCharType="begin"/>
            </w:r>
            <w:r>
              <w:instrText>HYPERLINK "http://www.pbis.org/"</w:instrText>
            </w:r>
            <w:r>
              <w:fldChar w:fldCharType="separate"/>
            </w:r>
            <w:r w:rsidRPr="00C042BE">
              <w:rPr>
                <w:rStyle w:val="Hyperlink"/>
              </w:rPr>
              <w:t>Center on PBIS</w:t>
            </w:r>
          </w:p>
          <w:p w14:paraId="657BF86C" w14:textId="77777777" w:rsidR="00F21EFE" w:rsidRDefault="00F21EFE">
            <w:r>
              <w:fldChar w:fldCharType="end"/>
            </w:r>
          </w:p>
        </w:tc>
        <w:tc>
          <w:tcPr>
            <w:tcW w:w="4791" w:type="dxa"/>
            <w:gridSpan w:val="2"/>
          </w:tcPr>
          <w:p w14:paraId="5FF64749" w14:textId="77777777" w:rsidR="00F21EFE" w:rsidRDefault="00000000">
            <w:pPr>
              <w:rPr>
                <w:rStyle w:val="Hyperlink"/>
              </w:rPr>
            </w:pPr>
            <w:hyperlink r:id="rId94" w:history="1">
              <w:r w:rsidR="00F21EFE" w:rsidRPr="00FD39F8">
                <w:rPr>
                  <w:rStyle w:val="Hyperlink"/>
                </w:rPr>
                <w:t>Advancing Family-School Collaboration in Positive Behavior Interventions and Supports Through the Family-School-Community Alliance (FSCA)</w:t>
              </w:r>
            </w:hyperlink>
            <w:r w:rsidR="00F21EFE" w:rsidRPr="00D87793">
              <w:rPr>
                <w:rStyle w:val="Hyperlink"/>
                <w:u w:val="none"/>
              </w:rPr>
              <w:t xml:space="preserve"> </w:t>
            </w:r>
            <w:r w:rsidR="00F21EFE">
              <w:rPr>
                <w:rStyle w:val="Hyperlink"/>
              </w:rPr>
              <w:t>(</w:t>
            </w:r>
            <w:r w:rsidR="00F21EFE">
              <w:t>Devon Minch, S. Andrew Garbacz, Mark D. Weist)</w:t>
            </w:r>
          </w:p>
          <w:p w14:paraId="0619A59F" w14:textId="77777777" w:rsidR="00F21EFE" w:rsidRDefault="00F21EFE"/>
          <w:p w14:paraId="27E10266" w14:textId="27A3B628" w:rsidR="00F21EFE" w:rsidRPr="00865A5A" w:rsidRDefault="00000000">
            <w:pPr>
              <w:rPr>
                <w:color w:val="0563C1" w:themeColor="hyperlink"/>
                <w:u w:val="single"/>
              </w:rPr>
            </w:pPr>
            <w:hyperlink r:id="rId95" w:history="1">
              <w:r w:rsidR="00F21EFE" w:rsidRPr="00BF3778">
                <w:rPr>
                  <w:rStyle w:val="Hyperlink"/>
                </w:rPr>
                <w:t xml:space="preserve"> Supports (PBIS): Concepts and Strategies for Families and Schools in Key Contexts</w:t>
              </w:r>
            </w:hyperlink>
          </w:p>
        </w:tc>
        <w:tc>
          <w:tcPr>
            <w:tcW w:w="1619" w:type="dxa"/>
          </w:tcPr>
          <w:p w14:paraId="7E25D1E0" w14:textId="77777777" w:rsidR="00F21EFE" w:rsidRDefault="00F21EFE">
            <w:r>
              <w:t>P</w:t>
            </w:r>
          </w:p>
        </w:tc>
        <w:tc>
          <w:tcPr>
            <w:tcW w:w="1702" w:type="dxa"/>
          </w:tcPr>
          <w:p w14:paraId="0BF181E1" w14:textId="77777777" w:rsidR="00F21EFE" w:rsidRDefault="00F21EFE">
            <w:r>
              <w:t>PDF/Download</w:t>
            </w:r>
          </w:p>
        </w:tc>
      </w:tr>
      <w:tr w:rsidR="00F21EFE" w14:paraId="7B9B444E" w14:textId="77777777" w:rsidTr="00F379BA">
        <w:tc>
          <w:tcPr>
            <w:tcW w:w="1975" w:type="dxa"/>
            <w:vMerge/>
          </w:tcPr>
          <w:p w14:paraId="5102D689" w14:textId="77777777" w:rsidR="00F21EFE" w:rsidRDefault="00F21EFE"/>
        </w:tc>
        <w:tc>
          <w:tcPr>
            <w:tcW w:w="3727" w:type="dxa"/>
            <w:gridSpan w:val="2"/>
          </w:tcPr>
          <w:p w14:paraId="74ED3496" w14:textId="77777777" w:rsidR="00F21EFE" w:rsidRDefault="00000000">
            <w:hyperlink r:id="rId96" w:history="1">
              <w:r w:rsidR="00F21EFE" w:rsidRPr="00FD4A34">
                <w:rPr>
                  <w:rStyle w:val="Hyperlink"/>
                </w:rPr>
                <w:t>Michigan Multi-Tiered Systems of Support-Family Partnerships: Foundations and Principles</w:t>
              </w:r>
            </w:hyperlink>
          </w:p>
        </w:tc>
        <w:tc>
          <w:tcPr>
            <w:tcW w:w="4791" w:type="dxa"/>
            <w:gridSpan w:val="2"/>
          </w:tcPr>
          <w:p w14:paraId="4B075122" w14:textId="77777777" w:rsidR="00F21EFE" w:rsidRDefault="00F21EFE">
            <w:r>
              <w:t>Free downloadable training materials which covers three modules related to the framework, research, and strategies for supporting and improving family partnerships</w:t>
            </w:r>
          </w:p>
        </w:tc>
        <w:tc>
          <w:tcPr>
            <w:tcW w:w="1619" w:type="dxa"/>
          </w:tcPr>
          <w:p w14:paraId="72C05BE4" w14:textId="77777777" w:rsidR="00F21EFE" w:rsidRDefault="00F21EFE">
            <w:r>
              <w:t>P</w:t>
            </w:r>
          </w:p>
        </w:tc>
        <w:tc>
          <w:tcPr>
            <w:tcW w:w="1702" w:type="dxa"/>
          </w:tcPr>
          <w:p w14:paraId="58923229" w14:textId="77777777" w:rsidR="00F21EFE" w:rsidRDefault="00F21EFE">
            <w:r>
              <w:t>Website</w:t>
            </w:r>
          </w:p>
        </w:tc>
      </w:tr>
      <w:tr w:rsidR="00F21EFE" w14:paraId="43D4AA2F" w14:textId="77777777" w:rsidTr="00F379BA">
        <w:tc>
          <w:tcPr>
            <w:tcW w:w="1975" w:type="dxa"/>
            <w:vMerge/>
          </w:tcPr>
          <w:p w14:paraId="0E985661" w14:textId="77777777" w:rsidR="00F21EFE" w:rsidRDefault="00F21EFE"/>
        </w:tc>
        <w:tc>
          <w:tcPr>
            <w:tcW w:w="3727" w:type="dxa"/>
            <w:gridSpan w:val="2"/>
          </w:tcPr>
          <w:p w14:paraId="05368C67" w14:textId="77777777" w:rsidR="00F21EFE" w:rsidRDefault="00F21EFE">
            <w:r>
              <w:t>Ohio Statewide Family Engagement Center (at Ohio State University)</w:t>
            </w:r>
          </w:p>
        </w:tc>
        <w:tc>
          <w:tcPr>
            <w:tcW w:w="4791" w:type="dxa"/>
            <w:gridSpan w:val="2"/>
          </w:tcPr>
          <w:p w14:paraId="18B4F1A2" w14:textId="77777777" w:rsidR="00F21EFE" w:rsidRDefault="00000000">
            <w:hyperlink r:id="rId97" w:history="1">
              <w:r w:rsidR="00F21EFE" w:rsidRPr="00A62DDC">
                <w:rPr>
                  <w:rStyle w:val="Hyperlink"/>
                </w:rPr>
                <w:t>Video</w:t>
              </w:r>
            </w:hyperlink>
            <w:r w:rsidR="00F21EFE">
              <w:t>: Multi-Tiered Systems of Support for Family Engagement (NAFSCE, 2021) 1:32</w:t>
            </w:r>
          </w:p>
        </w:tc>
        <w:tc>
          <w:tcPr>
            <w:tcW w:w="1619" w:type="dxa"/>
          </w:tcPr>
          <w:p w14:paraId="70A69FC0" w14:textId="77777777" w:rsidR="00F21EFE" w:rsidRDefault="00F21EFE">
            <w:r>
              <w:t>P</w:t>
            </w:r>
          </w:p>
        </w:tc>
        <w:tc>
          <w:tcPr>
            <w:tcW w:w="1702" w:type="dxa"/>
          </w:tcPr>
          <w:p w14:paraId="434B8907" w14:textId="77777777" w:rsidR="00F21EFE" w:rsidRDefault="00F21EFE">
            <w:r>
              <w:t>Video</w:t>
            </w:r>
          </w:p>
        </w:tc>
      </w:tr>
      <w:tr w:rsidR="00F21EFE" w14:paraId="61C112F9" w14:textId="77777777" w:rsidTr="00F379BA">
        <w:tc>
          <w:tcPr>
            <w:tcW w:w="1975" w:type="dxa"/>
          </w:tcPr>
          <w:p w14:paraId="3AAF9A7A" w14:textId="77777777" w:rsidR="00F21EFE" w:rsidRDefault="00F21EFE"/>
        </w:tc>
        <w:tc>
          <w:tcPr>
            <w:tcW w:w="3727" w:type="dxa"/>
            <w:gridSpan w:val="2"/>
          </w:tcPr>
          <w:p w14:paraId="7DC5FD74" w14:textId="77777777" w:rsidR="00F21EFE" w:rsidRPr="000A427D" w:rsidRDefault="00000000">
            <w:hyperlink r:id="rId98" w:anchor="content" w:history="1">
              <w:r w:rsidR="00F21EFE" w:rsidRPr="000A427D">
                <w:rPr>
                  <w:rStyle w:val="Hyperlink"/>
                </w:rPr>
                <w:t>Center for Parent Information and Resources (CPIR)</w:t>
              </w:r>
            </w:hyperlink>
          </w:p>
          <w:p w14:paraId="2F9941C1" w14:textId="77777777" w:rsidR="00F21EFE" w:rsidRPr="00653EA0" w:rsidRDefault="00F21EFE"/>
        </w:tc>
        <w:tc>
          <w:tcPr>
            <w:tcW w:w="4791" w:type="dxa"/>
            <w:gridSpan w:val="2"/>
          </w:tcPr>
          <w:p w14:paraId="257C5145" w14:textId="77777777" w:rsidR="00F21EFE" w:rsidRDefault="00F21EFE">
            <w:r w:rsidRPr="00653EA0">
              <w:t>National parent training center provides information and resources to support parents of children with disabilities.</w:t>
            </w:r>
          </w:p>
        </w:tc>
        <w:tc>
          <w:tcPr>
            <w:tcW w:w="1619" w:type="dxa"/>
          </w:tcPr>
          <w:p w14:paraId="2D469AD6" w14:textId="77777777" w:rsidR="00F21EFE" w:rsidRDefault="00F21EFE">
            <w:r>
              <w:t>F, P</w:t>
            </w:r>
          </w:p>
        </w:tc>
        <w:tc>
          <w:tcPr>
            <w:tcW w:w="1702" w:type="dxa"/>
          </w:tcPr>
          <w:p w14:paraId="08AEC442" w14:textId="77777777" w:rsidR="00F21EFE" w:rsidRDefault="00F21EFE">
            <w:r>
              <w:t>Website</w:t>
            </w:r>
          </w:p>
          <w:p w14:paraId="33ABDA84" w14:textId="77777777" w:rsidR="00F21EFE" w:rsidRDefault="00F21EFE"/>
          <w:p w14:paraId="62EAB8D1" w14:textId="77777777" w:rsidR="00F21EFE" w:rsidRDefault="00F21EFE">
            <w:r>
              <w:t>Multiple resources to download and view</w:t>
            </w:r>
          </w:p>
        </w:tc>
      </w:tr>
      <w:tr w:rsidR="00373AF3" w14:paraId="32A0E91F" w14:textId="77777777" w:rsidTr="00F379BA">
        <w:trPr>
          <w:trHeight w:val="485"/>
        </w:trPr>
        <w:tc>
          <w:tcPr>
            <w:tcW w:w="13814" w:type="dxa"/>
            <w:gridSpan w:val="7"/>
            <w:shd w:val="clear" w:color="auto" w:fill="F2F2F2" w:themeFill="background1" w:themeFillShade="F2"/>
            <w:vAlign w:val="center"/>
          </w:tcPr>
          <w:p w14:paraId="18CE04F5" w14:textId="002C3A20" w:rsidR="00373AF3" w:rsidRDefault="00373AF3">
            <w:bookmarkStart w:id="16" w:name="sel"/>
            <w:r>
              <w:rPr>
                <w:b/>
                <w:bCs/>
              </w:rPr>
              <w:t>Social Emotional Learning</w:t>
            </w:r>
            <w:bookmarkEnd w:id="16"/>
          </w:p>
        </w:tc>
      </w:tr>
      <w:tr w:rsidR="00F21EFE" w14:paraId="4909C57B" w14:textId="77777777" w:rsidTr="00F379BA">
        <w:tc>
          <w:tcPr>
            <w:tcW w:w="1975" w:type="dxa"/>
            <w:vMerge w:val="restart"/>
          </w:tcPr>
          <w:p w14:paraId="4701CD9F" w14:textId="77777777" w:rsidR="00F21EFE" w:rsidRDefault="00F21EFE"/>
        </w:tc>
        <w:tc>
          <w:tcPr>
            <w:tcW w:w="3727" w:type="dxa"/>
            <w:gridSpan w:val="2"/>
          </w:tcPr>
          <w:p w14:paraId="2B3A2D92" w14:textId="77777777" w:rsidR="00F21EFE" w:rsidRDefault="00000000">
            <w:hyperlink r:id="rId99" w:history="1">
              <w:r w:rsidR="00F21EFE" w:rsidRPr="00E42570">
                <w:rPr>
                  <w:rStyle w:val="Hyperlink"/>
                </w:rPr>
                <w:t>Collaborative for Academic Social Emotional Learning (CASEL)</w:t>
              </w:r>
            </w:hyperlink>
          </w:p>
        </w:tc>
        <w:tc>
          <w:tcPr>
            <w:tcW w:w="4791" w:type="dxa"/>
            <w:gridSpan w:val="2"/>
          </w:tcPr>
          <w:p w14:paraId="71F30796" w14:textId="77777777" w:rsidR="00F21EFE" w:rsidRDefault="00F21EFE">
            <w:r>
              <w:t xml:space="preserve">Recognized </w:t>
            </w:r>
            <w:r w:rsidRPr="00E42570">
              <w:t>source for knowledge about high-quality, evidence-based social and emotional learning (SEL). CASEL supports educators and policy leaders and enhances the experiences and outcomes for all PreK-12 students</w:t>
            </w:r>
          </w:p>
        </w:tc>
        <w:tc>
          <w:tcPr>
            <w:tcW w:w="1619" w:type="dxa"/>
          </w:tcPr>
          <w:p w14:paraId="1377059F" w14:textId="77777777" w:rsidR="00F21EFE" w:rsidRDefault="00F21EFE">
            <w:r>
              <w:t>P</w:t>
            </w:r>
          </w:p>
        </w:tc>
        <w:tc>
          <w:tcPr>
            <w:tcW w:w="1702" w:type="dxa"/>
          </w:tcPr>
          <w:p w14:paraId="581F6F9D" w14:textId="77777777" w:rsidR="00F21EFE" w:rsidRDefault="00F21EFE">
            <w:r>
              <w:t>Website</w:t>
            </w:r>
          </w:p>
        </w:tc>
      </w:tr>
      <w:tr w:rsidR="00F21EFE" w14:paraId="58AAFBD8" w14:textId="77777777" w:rsidTr="00F379BA">
        <w:tc>
          <w:tcPr>
            <w:tcW w:w="1975" w:type="dxa"/>
            <w:vMerge/>
          </w:tcPr>
          <w:p w14:paraId="3D777542" w14:textId="77777777" w:rsidR="00F21EFE" w:rsidRDefault="00F21EFE"/>
        </w:tc>
        <w:tc>
          <w:tcPr>
            <w:tcW w:w="3727" w:type="dxa"/>
            <w:gridSpan w:val="2"/>
          </w:tcPr>
          <w:p w14:paraId="2ADA44D0" w14:textId="77777777" w:rsidR="00F21EFE" w:rsidRDefault="00000000">
            <w:hyperlink r:id="rId100" w:history="1">
              <w:r w:rsidR="00F21EFE" w:rsidRPr="00A32830">
                <w:rPr>
                  <w:rStyle w:val="Hyperlink"/>
                </w:rPr>
                <w:t>Michigan Department of Education, Social Emotional Learning (SEL)</w:t>
              </w:r>
            </w:hyperlink>
          </w:p>
        </w:tc>
        <w:tc>
          <w:tcPr>
            <w:tcW w:w="4791" w:type="dxa"/>
            <w:gridSpan w:val="2"/>
          </w:tcPr>
          <w:p w14:paraId="128E9F41" w14:textId="77777777" w:rsidR="00F21EFE" w:rsidRDefault="00F21EFE">
            <w:r>
              <w:t>Overview of MDE’s support of SEL, the framework for SEL, an SEL map, and resources for SEL</w:t>
            </w:r>
          </w:p>
        </w:tc>
        <w:tc>
          <w:tcPr>
            <w:tcW w:w="1619" w:type="dxa"/>
          </w:tcPr>
          <w:p w14:paraId="0480433A" w14:textId="77777777" w:rsidR="00F21EFE" w:rsidRDefault="00F21EFE">
            <w:r>
              <w:t>F, P</w:t>
            </w:r>
          </w:p>
        </w:tc>
        <w:tc>
          <w:tcPr>
            <w:tcW w:w="1702" w:type="dxa"/>
          </w:tcPr>
          <w:p w14:paraId="479FCDE7" w14:textId="77777777" w:rsidR="00F21EFE" w:rsidRDefault="00F21EFE">
            <w:r>
              <w:t>Webpage</w:t>
            </w:r>
          </w:p>
        </w:tc>
      </w:tr>
      <w:tr w:rsidR="00EA239B" w14:paraId="533E0703" w14:textId="77777777" w:rsidTr="00F379BA">
        <w:trPr>
          <w:trHeight w:val="485"/>
        </w:trPr>
        <w:tc>
          <w:tcPr>
            <w:tcW w:w="13814" w:type="dxa"/>
            <w:gridSpan w:val="7"/>
            <w:shd w:val="clear" w:color="auto" w:fill="F2F2F2" w:themeFill="background1" w:themeFillShade="F2"/>
            <w:vAlign w:val="center"/>
          </w:tcPr>
          <w:p w14:paraId="328C8102" w14:textId="77777777" w:rsidR="00EA239B" w:rsidRPr="00271A86" w:rsidRDefault="00EA239B">
            <w:pPr>
              <w:rPr>
                <w:b/>
                <w:bCs/>
                <w:sz w:val="24"/>
                <w:szCs w:val="24"/>
              </w:rPr>
            </w:pPr>
            <w:bookmarkStart w:id="17" w:name="TrainingEdOther"/>
            <w:r w:rsidRPr="00271A86">
              <w:rPr>
                <w:b/>
                <w:bCs/>
                <w:sz w:val="24"/>
                <w:szCs w:val="24"/>
              </w:rPr>
              <w:t>Training</w:t>
            </w:r>
            <w:r>
              <w:rPr>
                <w:b/>
                <w:bCs/>
                <w:sz w:val="24"/>
                <w:szCs w:val="24"/>
              </w:rPr>
              <w:t xml:space="preserve">, </w:t>
            </w:r>
            <w:r w:rsidRPr="00271A86">
              <w:rPr>
                <w:b/>
                <w:bCs/>
                <w:sz w:val="24"/>
                <w:szCs w:val="24"/>
              </w:rPr>
              <w:t>Education</w:t>
            </w:r>
            <w:r>
              <w:rPr>
                <w:b/>
                <w:bCs/>
                <w:sz w:val="24"/>
                <w:szCs w:val="24"/>
              </w:rPr>
              <w:t>, and Other Resources</w:t>
            </w:r>
            <w:r w:rsidRPr="00271A86">
              <w:rPr>
                <w:b/>
                <w:bCs/>
                <w:sz w:val="24"/>
                <w:szCs w:val="24"/>
              </w:rPr>
              <w:t xml:space="preserve"> in Family Engagement</w:t>
            </w:r>
            <w:bookmarkEnd w:id="17"/>
          </w:p>
        </w:tc>
      </w:tr>
      <w:tr w:rsidR="00373AF3" w14:paraId="12D5DFE5" w14:textId="77777777" w:rsidTr="00F379BA">
        <w:trPr>
          <w:trHeight w:val="926"/>
        </w:trPr>
        <w:tc>
          <w:tcPr>
            <w:tcW w:w="1975" w:type="dxa"/>
            <w:vMerge w:val="restart"/>
          </w:tcPr>
          <w:p w14:paraId="1B904C76" w14:textId="77777777" w:rsidR="00373AF3" w:rsidRDefault="00373AF3" w:rsidP="00373AF3"/>
        </w:tc>
        <w:tc>
          <w:tcPr>
            <w:tcW w:w="3727" w:type="dxa"/>
            <w:gridSpan w:val="2"/>
          </w:tcPr>
          <w:p w14:paraId="09D21799" w14:textId="21555DAC" w:rsidR="00373AF3" w:rsidRDefault="00000000" w:rsidP="00373AF3">
            <w:hyperlink r:id="rId101" w:history="1">
              <w:r w:rsidR="00D039D3" w:rsidRPr="00282C93">
                <w:rPr>
                  <w:rStyle w:val="Hyperlink"/>
                </w:rPr>
                <w:t>AIR-Advancing Evidence Improving Lives</w:t>
              </w:r>
            </w:hyperlink>
          </w:p>
        </w:tc>
        <w:tc>
          <w:tcPr>
            <w:tcW w:w="4791" w:type="dxa"/>
            <w:gridSpan w:val="2"/>
          </w:tcPr>
          <w:p w14:paraId="572CAC00" w14:textId="77777777" w:rsidR="00373AF3" w:rsidRDefault="00000000" w:rsidP="00373AF3">
            <w:hyperlink r:id="rId102" w:history="1">
              <w:r w:rsidR="00D039D3" w:rsidRPr="00133858">
                <w:rPr>
                  <w:rStyle w:val="Hyperlink"/>
                </w:rPr>
                <w:t>The Landscape of Family Engagement in Michigan</w:t>
              </w:r>
            </w:hyperlink>
          </w:p>
          <w:p w14:paraId="77EBE629" w14:textId="77777777" w:rsidR="00133858" w:rsidRDefault="009A6686" w:rsidP="00133858">
            <w:pPr>
              <w:pStyle w:val="ListParagraph"/>
              <w:numPr>
                <w:ilvl w:val="0"/>
                <w:numId w:val="13"/>
              </w:numPr>
              <w:ind w:left="391" w:hanging="180"/>
            </w:pPr>
            <w:r w:rsidRPr="009A6686">
              <w:t>In 2020, the Michigan Department of Education’s (MDE’s) Office of Great Start received federal funds for the Preschool Development Grant (PDG) by the Administration for Children &amp; Families at the U.S. Department of Health and Human Services. MDE contracted with the American Institutes for Research (AIR) to conduct a two</w:t>
            </w:r>
            <w:r w:rsidR="00CB4C9F">
              <w:t>-</w:t>
            </w:r>
            <w:r w:rsidRPr="009A6686">
              <w:t>phase family engagement study as part of an overall evaluation of the PDG efforts.</w:t>
            </w:r>
          </w:p>
          <w:p w14:paraId="7BC59E37" w14:textId="77777777" w:rsidR="00DB0896" w:rsidRDefault="00DB0896" w:rsidP="00DB0896"/>
          <w:p w14:paraId="1F80AAF9" w14:textId="55BBF2EA" w:rsidR="00DB0896" w:rsidRDefault="00DB0896" w:rsidP="00DB0896">
            <w:r>
              <w:t>Family Engagement: Strengthening Family Involvement to Improve Outcomes for Children</w:t>
            </w:r>
          </w:p>
          <w:p w14:paraId="37FCA0F9" w14:textId="6B66F3D1" w:rsidR="00246A48" w:rsidRDefault="00000000" w:rsidP="00246A48">
            <w:pPr>
              <w:pStyle w:val="ListParagraph"/>
              <w:numPr>
                <w:ilvl w:val="0"/>
                <w:numId w:val="13"/>
              </w:numPr>
            </w:pPr>
            <w:hyperlink r:id="rId103" w:history="1">
              <w:r w:rsidR="00246A48" w:rsidRPr="00246A48">
                <w:rPr>
                  <w:rStyle w:val="Hyperlink"/>
                </w:rPr>
                <w:t>Page</w:t>
              </w:r>
            </w:hyperlink>
          </w:p>
          <w:p w14:paraId="5BDFFC0E" w14:textId="2DD5FB1D" w:rsidR="0077235C" w:rsidRDefault="00000000" w:rsidP="00DB0896">
            <w:pPr>
              <w:pStyle w:val="ListParagraph"/>
              <w:numPr>
                <w:ilvl w:val="0"/>
                <w:numId w:val="13"/>
              </w:numPr>
            </w:pPr>
            <w:hyperlink r:id="rId104" w:history="1">
              <w:r w:rsidR="00246A48" w:rsidRPr="00282C93">
                <w:rPr>
                  <w:rStyle w:val="Hyperlink"/>
                </w:rPr>
                <w:t>Video</w:t>
              </w:r>
            </w:hyperlink>
          </w:p>
        </w:tc>
        <w:tc>
          <w:tcPr>
            <w:tcW w:w="1619" w:type="dxa"/>
          </w:tcPr>
          <w:p w14:paraId="717B6E80" w14:textId="77777777" w:rsidR="00373AF3" w:rsidRDefault="00D039D3" w:rsidP="00373AF3">
            <w:r>
              <w:t>P</w:t>
            </w:r>
          </w:p>
          <w:p w14:paraId="0961586B" w14:textId="77777777" w:rsidR="0077235C" w:rsidRDefault="0077235C" w:rsidP="00373AF3"/>
          <w:p w14:paraId="1974478E" w14:textId="77777777" w:rsidR="0077235C" w:rsidRDefault="0077235C" w:rsidP="00373AF3"/>
          <w:p w14:paraId="4EA26E05" w14:textId="77777777" w:rsidR="0077235C" w:rsidRDefault="0077235C" w:rsidP="00373AF3"/>
          <w:p w14:paraId="2EFDEC88" w14:textId="77777777" w:rsidR="0077235C" w:rsidRDefault="0077235C" w:rsidP="00373AF3"/>
          <w:p w14:paraId="53BED1FE" w14:textId="77777777" w:rsidR="0077235C" w:rsidRDefault="0077235C" w:rsidP="00373AF3"/>
          <w:p w14:paraId="1B31C7CC" w14:textId="77777777" w:rsidR="0077235C" w:rsidRDefault="0077235C" w:rsidP="00373AF3"/>
          <w:p w14:paraId="79E2D31C" w14:textId="77777777" w:rsidR="0077235C" w:rsidRDefault="0077235C" w:rsidP="00373AF3"/>
          <w:p w14:paraId="10972CCD" w14:textId="77777777" w:rsidR="0077235C" w:rsidRDefault="0077235C" w:rsidP="00373AF3"/>
          <w:p w14:paraId="6442AD36" w14:textId="77777777" w:rsidR="0077235C" w:rsidRDefault="0077235C" w:rsidP="00373AF3"/>
          <w:p w14:paraId="161673B3" w14:textId="77777777" w:rsidR="0077235C" w:rsidRDefault="0077235C" w:rsidP="00373AF3"/>
          <w:p w14:paraId="1003873A" w14:textId="77777777" w:rsidR="0077235C" w:rsidRDefault="0077235C" w:rsidP="00373AF3"/>
          <w:p w14:paraId="3AD59D1F" w14:textId="726767C0" w:rsidR="0077235C" w:rsidRDefault="0077235C" w:rsidP="00373AF3">
            <w:r>
              <w:t>P</w:t>
            </w:r>
          </w:p>
        </w:tc>
        <w:tc>
          <w:tcPr>
            <w:tcW w:w="1702" w:type="dxa"/>
          </w:tcPr>
          <w:p w14:paraId="2F3E7951" w14:textId="77777777" w:rsidR="00373AF3" w:rsidRDefault="00EE5ADC" w:rsidP="00373AF3">
            <w:r>
              <w:t>PDF/Download</w:t>
            </w:r>
          </w:p>
          <w:p w14:paraId="275D0967" w14:textId="77777777" w:rsidR="0077235C" w:rsidRDefault="0077235C" w:rsidP="00373AF3"/>
          <w:p w14:paraId="731E4B97" w14:textId="77777777" w:rsidR="0077235C" w:rsidRDefault="0077235C" w:rsidP="00373AF3"/>
          <w:p w14:paraId="734E30F4" w14:textId="77777777" w:rsidR="0077235C" w:rsidRDefault="0077235C" w:rsidP="00373AF3"/>
          <w:p w14:paraId="677F45F1" w14:textId="77777777" w:rsidR="0077235C" w:rsidRDefault="0077235C" w:rsidP="00373AF3"/>
          <w:p w14:paraId="75ACC7A4" w14:textId="77777777" w:rsidR="0077235C" w:rsidRDefault="0077235C" w:rsidP="00373AF3"/>
          <w:p w14:paraId="78954C0F" w14:textId="77777777" w:rsidR="0077235C" w:rsidRDefault="0077235C" w:rsidP="00373AF3"/>
          <w:p w14:paraId="4A2B37BD" w14:textId="77777777" w:rsidR="0077235C" w:rsidRDefault="0077235C" w:rsidP="00373AF3"/>
          <w:p w14:paraId="3FB6673C" w14:textId="77777777" w:rsidR="0077235C" w:rsidRDefault="0077235C" w:rsidP="00373AF3"/>
          <w:p w14:paraId="3AFAE4F9" w14:textId="77777777" w:rsidR="0077235C" w:rsidRDefault="0077235C" w:rsidP="00373AF3"/>
          <w:p w14:paraId="10AE2003" w14:textId="77777777" w:rsidR="0077235C" w:rsidRDefault="0077235C" w:rsidP="00373AF3"/>
          <w:p w14:paraId="6BBE997F" w14:textId="77777777" w:rsidR="0077235C" w:rsidRDefault="0077235C" w:rsidP="00373AF3"/>
          <w:p w14:paraId="2FF987A7" w14:textId="1A050E44" w:rsidR="0077235C" w:rsidRDefault="0077235C" w:rsidP="00373AF3">
            <w:r>
              <w:t>Video</w:t>
            </w:r>
          </w:p>
        </w:tc>
      </w:tr>
      <w:tr w:rsidR="005C6CA5" w14:paraId="47DEDC58" w14:textId="77777777" w:rsidTr="00F379BA">
        <w:trPr>
          <w:trHeight w:val="926"/>
        </w:trPr>
        <w:tc>
          <w:tcPr>
            <w:tcW w:w="1975" w:type="dxa"/>
            <w:vMerge/>
          </w:tcPr>
          <w:p w14:paraId="67057EE4" w14:textId="77777777" w:rsidR="005C6CA5" w:rsidRDefault="005C6CA5" w:rsidP="005C6CA5"/>
        </w:tc>
        <w:tc>
          <w:tcPr>
            <w:tcW w:w="3727" w:type="dxa"/>
            <w:gridSpan w:val="2"/>
          </w:tcPr>
          <w:p w14:paraId="58E1E7BD" w14:textId="6F187EBF" w:rsidR="005C6CA5" w:rsidRDefault="00000000" w:rsidP="005C6CA5">
            <w:hyperlink r:id="rId105" w:history="1">
              <w:r w:rsidR="005C6CA5" w:rsidRPr="00F30C80">
                <w:rPr>
                  <w:rStyle w:val="Hyperlink"/>
                </w:rPr>
                <w:t>Federal Plain Language Guidelines</w:t>
              </w:r>
            </w:hyperlink>
          </w:p>
        </w:tc>
        <w:tc>
          <w:tcPr>
            <w:tcW w:w="4791" w:type="dxa"/>
            <w:gridSpan w:val="2"/>
          </w:tcPr>
          <w:p w14:paraId="19C34AB1" w14:textId="77777777" w:rsidR="005C6CA5" w:rsidRPr="00F30C80" w:rsidRDefault="005C6CA5" w:rsidP="005C6CA5">
            <w:pPr>
              <w:rPr>
                <w:rStyle w:val="Hyperlink"/>
              </w:rPr>
            </w:pPr>
            <w:r>
              <w:fldChar w:fldCharType="begin"/>
            </w:r>
            <w:r>
              <w:instrText xml:space="preserve"> HYPERLINK "https://www.plainlanguage.gov/" </w:instrText>
            </w:r>
            <w:r>
              <w:fldChar w:fldCharType="separate"/>
            </w:r>
            <w:r w:rsidRPr="00F30C80">
              <w:rPr>
                <w:rStyle w:val="Hyperlink"/>
              </w:rPr>
              <w:t>Plain Language</w:t>
            </w:r>
          </w:p>
          <w:p w14:paraId="6D84219D" w14:textId="741531F4" w:rsidR="005C6CA5" w:rsidRDefault="005C6CA5" w:rsidP="005C6CA5">
            <w:r>
              <w:fldChar w:fldCharType="end"/>
            </w:r>
            <w:r w:rsidRPr="00F30C80">
              <w:rPr>
                <w:i/>
                <w:iCs/>
              </w:rPr>
              <w:t>Website contains current information on writing in plain language</w:t>
            </w:r>
          </w:p>
        </w:tc>
        <w:tc>
          <w:tcPr>
            <w:tcW w:w="1619" w:type="dxa"/>
          </w:tcPr>
          <w:p w14:paraId="010A69B8" w14:textId="6C2A4CAF" w:rsidR="005C6CA5" w:rsidRDefault="005C6CA5" w:rsidP="005C6CA5">
            <w:r>
              <w:t>F</w:t>
            </w:r>
          </w:p>
        </w:tc>
        <w:tc>
          <w:tcPr>
            <w:tcW w:w="1702" w:type="dxa"/>
          </w:tcPr>
          <w:p w14:paraId="078657B1" w14:textId="2DCCB6E8" w:rsidR="005C6CA5" w:rsidRDefault="005C6CA5" w:rsidP="005C6CA5">
            <w:r>
              <w:t>PDF/Download</w:t>
            </w:r>
          </w:p>
        </w:tc>
      </w:tr>
      <w:tr w:rsidR="005C6CA5" w14:paraId="33D6B883" w14:textId="77777777" w:rsidTr="00F379BA">
        <w:trPr>
          <w:trHeight w:val="926"/>
        </w:trPr>
        <w:tc>
          <w:tcPr>
            <w:tcW w:w="1975" w:type="dxa"/>
            <w:vMerge/>
          </w:tcPr>
          <w:p w14:paraId="0D9FDD67" w14:textId="77777777" w:rsidR="005C6CA5" w:rsidRDefault="005C6CA5" w:rsidP="005C6CA5"/>
        </w:tc>
        <w:tc>
          <w:tcPr>
            <w:tcW w:w="3727" w:type="dxa"/>
            <w:gridSpan w:val="2"/>
          </w:tcPr>
          <w:p w14:paraId="6FAA36ED" w14:textId="77777777" w:rsidR="005C6CA5" w:rsidRDefault="00000000" w:rsidP="005C6CA5">
            <w:hyperlink r:id="rId106" w:history="1">
              <w:r w:rsidR="005C6CA5" w:rsidRPr="007538B9">
                <w:rPr>
                  <w:rStyle w:val="Hyperlink"/>
                </w:rPr>
                <w:t>High Leverage Practices in Special Education</w:t>
              </w:r>
            </w:hyperlink>
          </w:p>
          <w:p w14:paraId="48FD6DB1" w14:textId="77777777" w:rsidR="005C6CA5" w:rsidRDefault="005C6CA5" w:rsidP="005C6CA5"/>
        </w:tc>
        <w:tc>
          <w:tcPr>
            <w:tcW w:w="4791" w:type="dxa"/>
            <w:gridSpan w:val="2"/>
          </w:tcPr>
          <w:p w14:paraId="3D65FEC3" w14:textId="700A0753" w:rsidR="005C6CA5" w:rsidRPr="00FC7478" w:rsidRDefault="005C6CA5" w:rsidP="005C6CA5">
            <w:r>
              <w:t>Council for Exceptional Children and CEEDAR Center, 2017</w:t>
            </w:r>
          </w:p>
        </w:tc>
        <w:tc>
          <w:tcPr>
            <w:tcW w:w="1619" w:type="dxa"/>
          </w:tcPr>
          <w:p w14:paraId="0CEB420E" w14:textId="4BC7E447" w:rsidR="005C6CA5" w:rsidRDefault="005C6CA5" w:rsidP="005C6CA5">
            <w:r>
              <w:t>P</w:t>
            </w:r>
          </w:p>
        </w:tc>
        <w:tc>
          <w:tcPr>
            <w:tcW w:w="1702" w:type="dxa"/>
          </w:tcPr>
          <w:p w14:paraId="3851C3F1" w14:textId="4E8D4BA3" w:rsidR="005C6CA5" w:rsidRDefault="005C6CA5" w:rsidP="005C6CA5">
            <w:r>
              <w:t>PDF/Download</w:t>
            </w:r>
          </w:p>
        </w:tc>
      </w:tr>
      <w:tr w:rsidR="005C6CA5" w14:paraId="59B7E89C" w14:textId="77777777" w:rsidTr="00F379BA">
        <w:trPr>
          <w:trHeight w:val="926"/>
        </w:trPr>
        <w:tc>
          <w:tcPr>
            <w:tcW w:w="1975" w:type="dxa"/>
            <w:vMerge/>
          </w:tcPr>
          <w:p w14:paraId="7FA600A1" w14:textId="77777777" w:rsidR="005C6CA5" w:rsidRDefault="005C6CA5" w:rsidP="005C6CA5"/>
        </w:tc>
        <w:tc>
          <w:tcPr>
            <w:tcW w:w="3727" w:type="dxa"/>
            <w:gridSpan w:val="2"/>
          </w:tcPr>
          <w:p w14:paraId="0CF22B98" w14:textId="77777777" w:rsidR="005C6CA5" w:rsidRPr="00D609C4" w:rsidRDefault="005C6CA5" w:rsidP="005C6CA5">
            <w:pPr>
              <w:rPr>
                <w:rStyle w:val="Hyperlink"/>
              </w:rPr>
            </w:pPr>
            <w:r>
              <w:fldChar w:fldCharType="begin"/>
            </w:r>
            <w:r>
              <w:instrText>HYPERLINK "https://www.michiganallianceforfamilies.org/family-involvement/"</w:instrText>
            </w:r>
            <w:r>
              <w:fldChar w:fldCharType="separate"/>
            </w:r>
            <w:r w:rsidRPr="00D609C4">
              <w:rPr>
                <w:rStyle w:val="Hyperlink"/>
              </w:rPr>
              <w:t>Michigan Alliance for Families, Family Involvement</w:t>
            </w:r>
          </w:p>
          <w:p w14:paraId="1E732DBB" w14:textId="417F125A" w:rsidR="005C6CA5" w:rsidRDefault="005C6CA5" w:rsidP="005C6CA5">
            <w:r>
              <w:fldChar w:fldCharType="end"/>
            </w:r>
          </w:p>
        </w:tc>
        <w:tc>
          <w:tcPr>
            <w:tcW w:w="4791" w:type="dxa"/>
            <w:gridSpan w:val="2"/>
          </w:tcPr>
          <w:p w14:paraId="43AE218C" w14:textId="42EFE003" w:rsidR="005C6CA5" w:rsidRDefault="005C6CA5" w:rsidP="005C6CA5">
            <w:r w:rsidRPr="00421374">
              <w:t>Provides information on levels of parent involvement, parent advocacy, why it is important to be involved, how to get involved, what the law says about family involvement, and more.</w:t>
            </w:r>
          </w:p>
        </w:tc>
        <w:tc>
          <w:tcPr>
            <w:tcW w:w="1619" w:type="dxa"/>
          </w:tcPr>
          <w:p w14:paraId="0A49BDB2" w14:textId="07719A5A" w:rsidR="005C6CA5" w:rsidRDefault="005C6CA5" w:rsidP="005C6CA5">
            <w:r>
              <w:t>F</w:t>
            </w:r>
          </w:p>
        </w:tc>
        <w:tc>
          <w:tcPr>
            <w:tcW w:w="1702" w:type="dxa"/>
          </w:tcPr>
          <w:p w14:paraId="2C3B1835" w14:textId="77777777" w:rsidR="005C6CA5" w:rsidRDefault="005C6CA5" w:rsidP="005C6CA5">
            <w:r>
              <w:t>Webpage</w:t>
            </w:r>
          </w:p>
          <w:p w14:paraId="721C74DB" w14:textId="77777777" w:rsidR="005C6CA5" w:rsidRDefault="005C6CA5" w:rsidP="005C6CA5"/>
          <w:p w14:paraId="49FF143B" w14:textId="77777777" w:rsidR="005C6CA5" w:rsidRDefault="005C6CA5" w:rsidP="005C6CA5"/>
        </w:tc>
      </w:tr>
      <w:tr w:rsidR="005C6CA5" w14:paraId="3155631E" w14:textId="77777777" w:rsidTr="00F379BA">
        <w:trPr>
          <w:trHeight w:val="926"/>
        </w:trPr>
        <w:tc>
          <w:tcPr>
            <w:tcW w:w="1975" w:type="dxa"/>
            <w:vMerge/>
          </w:tcPr>
          <w:p w14:paraId="7D23A92A" w14:textId="77777777" w:rsidR="005C6CA5" w:rsidRDefault="005C6CA5" w:rsidP="005C6CA5"/>
        </w:tc>
        <w:tc>
          <w:tcPr>
            <w:tcW w:w="3727" w:type="dxa"/>
            <w:gridSpan w:val="2"/>
          </w:tcPr>
          <w:p w14:paraId="60FCECAC" w14:textId="77777777" w:rsidR="005C6CA5" w:rsidRPr="00BB2DEB" w:rsidRDefault="005C6CA5" w:rsidP="005C6CA5">
            <w:pPr>
              <w:rPr>
                <w:rStyle w:val="Hyperlink"/>
              </w:rPr>
            </w:pPr>
            <w:r w:rsidRPr="008777D0">
              <w:fldChar w:fldCharType="begin"/>
            </w:r>
            <w:r w:rsidRPr="008777D0">
              <w:instrText>HYPERLINK "https://www.michigan.gov/mde/services/special-education/data-and-reporting/indicators"</w:instrText>
            </w:r>
            <w:r w:rsidRPr="008777D0">
              <w:fldChar w:fldCharType="separate"/>
            </w:r>
            <w:r w:rsidRPr="00BB2DEB">
              <w:rPr>
                <w:rStyle w:val="Hyperlink"/>
              </w:rPr>
              <w:t xml:space="preserve">Michigan Department of Education (MDE), Indicators </w:t>
            </w:r>
          </w:p>
          <w:p w14:paraId="5C1DB4F4" w14:textId="621063F7" w:rsidR="005C6CA5" w:rsidRDefault="005C6CA5" w:rsidP="005C6CA5">
            <w:r w:rsidRPr="008777D0">
              <w:fldChar w:fldCharType="end"/>
            </w:r>
          </w:p>
        </w:tc>
        <w:tc>
          <w:tcPr>
            <w:tcW w:w="4791" w:type="dxa"/>
            <w:gridSpan w:val="2"/>
          </w:tcPr>
          <w:p w14:paraId="29D7E0A2" w14:textId="77777777" w:rsidR="005C6CA5" w:rsidRPr="004E656C" w:rsidRDefault="005C6CA5" w:rsidP="005C6CA5">
            <w:pPr>
              <w:pStyle w:val="ListParagraph"/>
              <w:ind w:left="0"/>
              <w:rPr>
                <w:rFonts w:cstheme="minorHAnsi"/>
              </w:rPr>
            </w:pPr>
            <w:r w:rsidRPr="004E656C">
              <w:rPr>
                <w:rFonts w:cstheme="minorHAnsi"/>
              </w:rPr>
              <w:t>State Performance Plan (SPP) Indicator 8, Facilitated Parent Involvement is one of the indicators developed by the U.S. Department of Education to help each state measure and report on their efforts to educate students receiving special education services. States report on indicators including plans for progress in each SPP and Annual Performance Report (APR).</w:t>
            </w:r>
          </w:p>
          <w:p w14:paraId="59D181E3" w14:textId="77777777" w:rsidR="005C6CA5" w:rsidRPr="004E656C" w:rsidRDefault="005C6CA5" w:rsidP="005C6CA5">
            <w:pPr>
              <w:pStyle w:val="ListParagraph"/>
              <w:ind w:left="0"/>
              <w:rPr>
                <w:rFonts w:cstheme="minorHAnsi"/>
              </w:rPr>
            </w:pPr>
            <w:r w:rsidRPr="004E656C">
              <w:rPr>
                <w:rFonts w:cstheme="minorHAnsi"/>
              </w:rPr>
              <w:t>Measurement and public reporting of parents with a child receiving special education services and report facilitated parent involvement; parent surveys administered by Wayne State University</w:t>
            </w:r>
          </w:p>
          <w:p w14:paraId="5570D5E7" w14:textId="77777777" w:rsidR="005C6CA5" w:rsidRPr="004E656C" w:rsidRDefault="005C6CA5" w:rsidP="005C6CA5">
            <w:pPr>
              <w:pStyle w:val="ListParagraph"/>
              <w:numPr>
                <w:ilvl w:val="0"/>
                <w:numId w:val="2"/>
              </w:numPr>
              <w:ind w:left="346" w:hanging="180"/>
              <w:rPr>
                <w:rFonts w:cstheme="minorHAnsi"/>
              </w:rPr>
            </w:pPr>
            <w:r w:rsidRPr="004E656C">
              <w:rPr>
                <w:rFonts w:cstheme="minorHAnsi"/>
              </w:rPr>
              <w:t xml:space="preserve">About Parent Survey from Wayne State University: </w:t>
            </w:r>
            <w:hyperlink r:id="rId107" w:history="1">
              <w:r w:rsidRPr="004E656C">
                <w:rPr>
                  <w:rStyle w:val="Hyperlink"/>
                  <w:rFonts w:cstheme="minorHAnsi"/>
                </w:rPr>
                <w:t>Parent involvement in Michigan Schools, What is Meaningful Parent Involvement?</w:t>
              </w:r>
            </w:hyperlink>
            <w:r w:rsidRPr="004E656C">
              <w:rPr>
                <w:rFonts w:cstheme="minorHAnsi"/>
              </w:rPr>
              <w:t xml:space="preserve"> </w:t>
            </w:r>
          </w:p>
          <w:p w14:paraId="7AB3E8DA" w14:textId="77777777" w:rsidR="005C6CA5" w:rsidRPr="00421374" w:rsidRDefault="005C6CA5" w:rsidP="005C6CA5"/>
        </w:tc>
        <w:tc>
          <w:tcPr>
            <w:tcW w:w="1619" w:type="dxa"/>
          </w:tcPr>
          <w:p w14:paraId="62F8E8D5" w14:textId="64CAE318" w:rsidR="005C6CA5" w:rsidRDefault="005C6CA5" w:rsidP="005C6CA5">
            <w:r>
              <w:t>P, F</w:t>
            </w:r>
          </w:p>
        </w:tc>
        <w:tc>
          <w:tcPr>
            <w:tcW w:w="1702" w:type="dxa"/>
          </w:tcPr>
          <w:p w14:paraId="0209141E" w14:textId="56770A4D" w:rsidR="005C6CA5" w:rsidRDefault="005C6CA5" w:rsidP="005C6CA5">
            <w:r>
              <w:t>Webpage</w:t>
            </w:r>
          </w:p>
        </w:tc>
      </w:tr>
      <w:tr w:rsidR="005C6CA5" w14:paraId="7C5EBA0F" w14:textId="77777777" w:rsidTr="00F379BA">
        <w:trPr>
          <w:trHeight w:val="926"/>
        </w:trPr>
        <w:tc>
          <w:tcPr>
            <w:tcW w:w="1975" w:type="dxa"/>
            <w:vMerge/>
          </w:tcPr>
          <w:p w14:paraId="4F7149C3" w14:textId="77777777" w:rsidR="005C6CA5" w:rsidRDefault="005C6CA5" w:rsidP="005C6CA5"/>
        </w:tc>
        <w:tc>
          <w:tcPr>
            <w:tcW w:w="3727" w:type="dxa"/>
            <w:gridSpan w:val="2"/>
          </w:tcPr>
          <w:p w14:paraId="4827A551" w14:textId="77777777" w:rsidR="005C6CA5" w:rsidRPr="000A7307" w:rsidRDefault="00000000" w:rsidP="005C6CA5">
            <w:hyperlink r:id="rId108" w:history="1">
              <w:r w:rsidR="005C6CA5" w:rsidRPr="000A7307">
                <w:rPr>
                  <w:rStyle w:val="Hyperlink"/>
                </w:rPr>
                <w:t>National Association for Family, School, and Community Engagement</w:t>
              </w:r>
            </w:hyperlink>
          </w:p>
          <w:p w14:paraId="33FDE859" w14:textId="77777777" w:rsidR="005C6CA5" w:rsidRDefault="005C6CA5" w:rsidP="005C6CA5"/>
        </w:tc>
        <w:tc>
          <w:tcPr>
            <w:tcW w:w="4791" w:type="dxa"/>
            <w:gridSpan w:val="2"/>
          </w:tcPr>
          <w:p w14:paraId="2EC76298" w14:textId="77777777" w:rsidR="005C6CA5" w:rsidRPr="00FC7478" w:rsidRDefault="005C6CA5" w:rsidP="005C6CA5">
            <w:r w:rsidRPr="00FC7478">
              <w:t>Membership organization dedicated to advancing family, school, and community engagement. Provide resources including webinars, toolkits, and other media for developing family engagement programs and enhancing existing programs</w:t>
            </w:r>
          </w:p>
        </w:tc>
        <w:tc>
          <w:tcPr>
            <w:tcW w:w="1619" w:type="dxa"/>
          </w:tcPr>
          <w:p w14:paraId="321E26E7" w14:textId="77777777" w:rsidR="005C6CA5" w:rsidRDefault="005C6CA5" w:rsidP="005C6CA5">
            <w:r>
              <w:t>P</w:t>
            </w:r>
          </w:p>
        </w:tc>
        <w:tc>
          <w:tcPr>
            <w:tcW w:w="1702" w:type="dxa"/>
          </w:tcPr>
          <w:p w14:paraId="49C742E9" w14:textId="77777777" w:rsidR="005C6CA5" w:rsidRDefault="005C6CA5" w:rsidP="005C6CA5">
            <w:r>
              <w:t>Webpage</w:t>
            </w:r>
          </w:p>
        </w:tc>
      </w:tr>
      <w:tr w:rsidR="005C6CA5" w14:paraId="3B1CF09D" w14:textId="77777777" w:rsidTr="00F379BA">
        <w:trPr>
          <w:trHeight w:val="926"/>
        </w:trPr>
        <w:tc>
          <w:tcPr>
            <w:tcW w:w="1975" w:type="dxa"/>
            <w:vMerge/>
          </w:tcPr>
          <w:p w14:paraId="5914D459" w14:textId="77777777" w:rsidR="005C6CA5" w:rsidRDefault="005C6CA5" w:rsidP="005C6CA5"/>
        </w:tc>
        <w:tc>
          <w:tcPr>
            <w:tcW w:w="3727" w:type="dxa"/>
            <w:gridSpan w:val="2"/>
          </w:tcPr>
          <w:p w14:paraId="0F2340C3" w14:textId="77777777" w:rsidR="005C6CA5" w:rsidRPr="00FC7478" w:rsidRDefault="005C6CA5" w:rsidP="005C6CA5">
            <w:r>
              <w:rPr>
                <w:rFonts w:ascii="Verdana" w:eastAsia="Times New Roman" w:hAnsi="Verdana" w:cs="Times New Roman"/>
                <w:color w:val="222222"/>
                <w:sz w:val="20"/>
                <w:szCs w:val="20"/>
              </w:rPr>
              <w:t>National Center for Families Learning</w:t>
            </w:r>
          </w:p>
        </w:tc>
        <w:tc>
          <w:tcPr>
            <w:tcW w:w="4791" w:type="dxa"/>
            <w:gridSpan w:val="2"/>
          </w:tcPr>
          <w:p w14:paraId="567837EE" w14:textId="77777777" w:rsidR="005C6CA5" w:rsidRDefault="00000000" w:rsidP="005C6CA5">
            <w:hyperlink r:id="rId109" w:anchor="nav" w:history="1">
              <w:r w:rsidR="005C6CA5" w:rsidRPr="00903974">
                <w:rPr>
                  <w:rStyle w:val="Hyperlink"/>
                </w:rPr>
                <w:t>Equity in Family Engagement Toolkit</w:t>
              </w:r>
            </w:hyperlink>
            <w:r w:rsidR="005C6CA5">
              <w:t xml:space="preserve">.  </w:t>
            </w:r>
            <w:r w:rsidR="005C6CA5" w:rsidRPr="000C544F">
              <w:t>Based on a Parent University collaboration with Academy of Music Production Education and Development (AMPED), Jefferson County Public Schools (JCPS), and the National Center for Families Learning (NCFL), stakeholders produced this Equity in Family Engagement Toolkit to support educators as they engage with families toward student learning and achievement.</w:t>
            </w:r>
          </w:p>
        </w:tc>
        <w:tc>
          <w:tcPr>
            <w:tcW w:w="1619" w:type="dxa"/>
          </w:tcPr>
          <w:p w14:paraId="5D067D0D" w14:textId="77777777" w:rsidR="005C6CA5" w:rsidRDefault="005C6CA5" w:rsidP="005C6CA5">
            <w:r>
              <w:t>P</w:t>
            </w:r>
          </w:p>
        </w:tc>
        <w:tc>
          <w:tcPr>
            <w:tcW w:w="1702" w:type="dxa"/>
          </w:tcPr>
          <w:p w14:paraId="5CF84286" w14:textId="77777777" w:rsidR="005C6CA5" w:rsidRDefault="005C6CA5" w:rsidP="005C6CA5">
            <w:r>
              <w:t>Webpage</w:t>
            </w:r>
          </w:p>
        </w:tc>
      </w:tr>
      <w:tr w:rsidR="005C6CA5" w14:paraId="547C18F6" w14:textId="77777777" w:rsidTr="00F379BA">
        <w:trPr>
          <w:trHeight w:val="926"/>
        </w:trPr>
        <w:tc>
          <w:tcPr>
            <w:tcW w:w="1975" w:type="dxa"/>
            <w:vMerge/>
          </w:tcPr>
          <w:p w14:paraId="60477A05" w14:textId="77777777" w:rsidR="005C6CA5" w:rsidRDefault="005C6CA5" w:rsidP="005C6CA5"/>
        </w:tc>
        <w:tc>
          <w:tcPr>
            <w:tcW w:w="3727" w:type="dxa"/>
            <w:gridSpan w:val="2"/>
          </w:tcPr>
          <w:p w14:paraId="3120FA7E" w14:textId="77777777" w:rsidR="005C6CA5" w:rsidRDefault="005C6CA5" w:rsidP="005C6CA5">
            <w:r w:rsidRPr="009B639B">
              <w:t>National Center for Learning Disabilities, Lindsay Jones, CEO</w:t>
            </w:r>
          </w:p>
          <w:p w14:paraId="1B768222" w14:textId="77777777" w:rsidR="005C6CA5" w:rsidRDefault="005C6CA5" w:rsidP="005C6CA5"/>
        </w:tc>
        <w:tc>
          <w:tcPr>
            <w:tcW w:w="4791" w:type="dxa"/>
            <w:gridSpan w:val="2"/>
          </w:tcPr>
          <w:p w14:paraId="246BDDEB" w14:textId="4C7DE9D1" w:rsidR="005C6CA5" w:rsidRPr="00FC7478" w:rsidRDefault="00000000" w:rsidP="005C6CA5">
            <w:hyperlink r:id="rId110" w:history="1">
              <w:r w:rsidR="005C6CA5" w:rsidRPr="00A87582">
                <w:rPr>
                  <w:rStyle w:val="Hyperlink"/>
                </w:rPr>
                <w:t>What should educators keep in mind when engaging with families of students with intensive needs?</w:t>
              </w:r>
            </w:hyperlink>
          </w:p>
        </w:tc>
        <w:tc>
          <w:tcPr>
            <w:tcW w:w="1619" w:type="dxa"/>
          </w:tcPr>
          <w:p w14:paraId="592D3F03" w14:textId="77777777" w:rsidR="005C6CA5" w:rsidRDefault="005C6CA5" w:rsidP="005C6CA5">
            <w:r>
              <w:t>P</w:t>
            </w:r>
          </w:p>
        </w:tc>
        <w:tc>
          <w:tcPr>
            <w:tcW w:w="1702" w:type="dxa"/>
          </w:tcPr>
          <w:p w14:paraId="37D72A3C" w14:textId="77777777" w:rsidR="005C6CA5" w:rsidRDefault="005C6CA5" w:rsidP="005C6CA5">
            <w:r>
              <w:t>Video</w:t>
            </w:r>
          </w:p>
        </w:tc>
      </w:tr>
      <w:tr w:rsidR="005C6CA5" w14:paraId="5CFA8078" w14:textId="77777777" w:rsidTr="005C6CA5">
        <w:trPr>
          <w:trHeight w:val="764"/>
        </w:trPr>
        <w:tc>
          <w:tcPr>
            <w:tcW w:w="1975" w:type="dxa"/>
            <w:vMerge/>
          </w:tcPr>
          <w:p w14:paraId="37D6750D" w14:textId="77777777" w:rsidR="005C6CA5" w:rsidRDefault="005C6CA5" w:rsidP="005C6CA5"/>
        </w:tc>
        <w:tc>
          <w:tcPr>
            <w:tcW w:w="3727" w:type="dxa"/>
            <w:gridSpan w:val="2"/>
          </w:tcPr>
          <w:p w14:paraId="39554BD7" w14:textId="77777777" w:rsidR="005C6CA5" w:rsidRDefault="005C6CA5" w:rsidP="005C6CA5">
            <w:pPr>
              <w:rPr>
                <w:rFonts w:ascii="Verdana" w:eastAsia="Times New Roman" w:hAnsi="Verdana" w:cs="Times New Roman"/>
                <w:color w:val="222222"/>
                <w:sz w:val="20"/>
                <w:szCs w:val="20"/>
              </w:rPr>
            </w:pPr>
            <w:r>
              <w:t>National Center on Intensive Intervention (</w:t>
            </w:r>
            <w:hyperlink r:id="rId111" w:history="1">
              <w:r w:rsidRPr="0050739C">
                <w:rPr>
                  <w:rStyle w:val="Hyperlink"/>
                </w:rPr>
                <w:t>NCII</w:t>
              </w:r>
            </w:hyperlink>
            <w:r>
              <w:t>)</w:t>
            </w:r>
          </w:p>
        </w:tc>
        <w:tc>
          <w:tcPr>
            <w:tcW w:w="4791" w:type="dxa"/>
            <w:gridSpan w:val="2"/>
          </w:tcPr>
          <w:p w14:paraId="1A2E3F74" w14:textId="59101A4B" w:rsidR="005C6CA5" w:rsidRDefault="00000000" w:rsidP="005C6CA5">
            <w:hyperlink r:id="rId112" w:history="1">
              <w:r w:rsidR="005C6CA5" w:rsidRPr="0050739C">
                <w:rPr>
                  <w:rStyle w:val="Hyperlink"/>
                </w:rPr>
                <w:t>Intensive Interventions: A Practitioners Guide for Communicating with Parents and Families</w:t>
              </w:r>
            </w:hyperlink>
          </w:p>
        </w:tc>
        <w:tc>
          <w:tcPr>
            <w:tcW w:w="1619" w:type="dxa"/>
          </w:tcPr>
          <w:p w14:paraId="7B450ABF" w14:textId="77777777" w:rsidR="005C6CA5" w:rsidRDefault="005C6CA5" w:rsidP="005C6CA5">
            <w:r>
              <w:t>P</w:t>
            </w:r>
          </w:p>
        </w:tc>
        <w:tc>
          <w:tcPr>
            <w:tcW w:w="1702" w:type="dxa"/>
          </w:tcPr>
          <w:p w14:paraId="22BA37C7" w14:textId="77777777" w:rsidR="005C6CA5" w:rsidRDefault="005C6CA5" w:rsidP="005C6CA5">
            <w:r>
              <w:t>Webpage</w:t>
            </w:r>
          </w:p>
        </w:tc>
      </w:tr>
      <w:tr w:rsidR="005C6CA5" w14:paraId="3AABFAF7" w14:textId="77777777" w:rsidTr="00F379BA">
        <w:trPr>
          <w:trHeight w:val="926"/>
        </w:trPr>
        <w:tc>
          <w:tcPr>
            <w:tcW w:w="1975" w:type="dxa"/>
            <w:vMerge/>
          </w:tcPr>
          <w:p w14:paraId="111F57C2" w14:textId="77777777" w:rsidR="005C6CA5" w:rsidRDefault="005C6CA5" w:rsidP="005C6CA5"/>
        </w:tc>
        <w:tc>
          <w:tcPr>
            <w:tcW w:w="3727" w:type="dxa"/>
            <w:gridSpan w:val="2"/>
          </w:tcPr>
          <w:p w14:paraId="7A7670FC" w14:textId="77777777" w:rsidR="005C6CA5" w:rsidRPr="00614F89" w:rsidRDefault="00000000" w:rsidP="005C6CA5">
            <w:hyperlink r:id="rId113" w:history="1">
              <w:r w:rsidR="005C6CA5" w:rsidRPr="00614F89">
                <w:rPr>
                  <w:rStyle w:val="Hyperlink"/>
                </w:rPr>
                <w:t>National PTA</w:t>
              </w:r>
            </w:hyperlink>
          </w:p>
          <w:p w14:paraId="2CD966A3" w14:textId="77777777" w:rsidR="005C6CA5" w:rsidRPr="009B639B" w:rsidRDefault="005C6CA5" w:rsidP="005C6CA5"/>
        </w:tc>
        <w:tc>
          <w:tcPr>
            <w:tcW w:w="4791" w:type="dxa"/>
            <w:gridSpan w:val="2"/>
          </w:tcPr>
          <w:p w14:paraId="2B43550E" w14:textId="77777777" w:rsidR="005C6CA5" w:rsidRPr="00614F89" w:rsidRDefault="005C6CA5" w:rsidP="005C6CA5">
            <w:pPr>
              <w:pStyle w:val="ListParagraph"/>
              <w:ind w:left="0"/>
              <w:rPr>
                <w:rFonts w:cstheme="minorHAnsi"/>
              </w:rPr>
            </w:pPr>
            <w:r w:rsidRPr="00614F89">
              <w:rPr>
                <w:rFonts w:cstheme="minorHAnsi"/>
              </w:rPr>
              <w:t>Oldest and largest child advocacy association in America. Provides resources for families, educators, administrators, and community leaders with information and resources on advocacy, family engagement with schools, programs, and more.</w:t>
            </w:r>
          </w:p>
          <w:p w14:paraId="3EEFAADE" w14:textId="3903BE53" w:rsidR="005C6CA5" w:rsidRPr="005C6CA5" w:rsidRDefault="00000000" w:rsidP="005C6CA5">
            <w:pPr>
              <w:pStyle w:val="ListParagraph"/>
              <w:numPr>
                <w:ilvl w:val="0"/>
                <w:numId w:val="2"/>
              </w:numPr>
              <w:ind w:left="346" w:hanging="180"/>
              <w:rPr>
                <w:rFonts w:cstheme="minorHAnsi"/>
              </w:rPr>
            </w:pPr>
            <w:hyperlink r:id="rId114" w:history="1">
              <w:r w:rsidR="005C6CA5" w:rsidRPr="00614F89">
                <w:rPr>
                  <w:rStyle w:val="Hyperlink"/>
                  <w:rFonts w:cstheme="minorHAnsi"/>
                  <w:b/>
                  <w:bCs/>
                </w:rPr>
                <w:t>Transforming Family-School Partnerships (PTA National Standards Webinar Series)</w:t>
              </w:r>
            </w:hyperlink>
            <w:r w:rsidR="005C6CA5" w:rsidRPr="00614F89">
              <w:rPr>
                <w:rFonts w:cstheme="minorHAnsi"/>
              </w:rPr>
              <w:t xml:space="preserve">-Free </w:t>
            </w:r>
          </w:p>
        </w:tc>
        <w:tc>
          <w:tcPr>
            <w:tcW w:w="1619" w:type="dxa"/>
          </w:tcPr>
          <w:p w14:paraId="0B7AD4E1" w14:textId="77777777" w:rsidR="005C6CA5" w:rsidRDefault="005C6CA5" w:rsidP="005C6CA5">
            <w:r>
              <w:t>F, P</w:t>
            </w:r>
          </w:p>
        </w:tc>
        <w:tc>
          <w:tcPr>
            <w:tcW w:w="1702" w:type="dxa"/>
          </w:tcPr>
          <w:p w14:paraId="02456122" w14:textId="77777777" w:rsidR="005C6CA5" w:rsidRDefault="005C6CA5" w:rsidP="005C6CA5">
            <w:r>
              <w:t>Webpage</w:t>
            </w:r>
          </w:p>
        </w:tc>
      </w:tr>
      <w:tr w:rsidR="005C6CA5" w14:paraId="61BF5AF8" w14:textId="77777777" w:rsidTr="00F379BA">
        <w:trPr>
          <w:trHeight w:val="926"/>
        </w:trPr>
        <w:tc>
          <w:tcPr>
            <w:tcW w:w="1975" w:type="dxa"/>
            <w:vMerge/>
          </w:tcPr>
          <w:p w14:paraId="72C7B69D" w14:textId="77777777" w:rsidR="005C6CA5" w:rsidRPr="00614F89" w:rsidRDefault="005C6CA5" w:rsidP="005C6CA5"/>
        </w:tc>
        <w:tc>
          <w:tcPr>
            <w:tcW w:w="3727" w:type="dxa"/>
            <w:gridSpan w:val="2"/>
          </w:tcPr>
          <w:p w14:paraId="72B5908E" w14:textId="77777777" w:rsidR="005C6CA5" w:rsidRPr="00614F89" w:rsidRDefault="00000000" w:rsidP="005C6CA5">
            <w:pPr>
              <w:pStyle w:val="ListParagraph"/>
              <w:ind w:left="0"/>
              <w:rPr>
                <w:rFonts w:cstheme="minorHAnsi"/>
              </w:rPr>
            </w:pPr>
            <w:hyperlink r:id="rId115" w:anchor="content" w:history="1">
              <w:r w:rsidR="005C6CA5" w:rsidRPr="008B7C56">
                <w:rPr>
                  <w:rStyle w:val="Hyperlink"/>
                </w:rPr>
                <w:t>Pacer Center</w:t>
              </w:r>
            </w:hyperlink>
          </w:p>
        </w:tc>
        <w:tc>
          <w:tcPr>
            <w:tcW w:w="4791" w:type="dxa"/>
            <w:gridSpan w:val="2"/>
          </w:tcPr>
          <w:p w14:paraId="3A778A9A" w14:textId="77777777" w:rsidR="005C6CA5" w:rsidRDefault="005C6CA5" w:rsidP="005C6CA5">
            <w:pPr>
              <w:pStyle w:val="ListParagraph"/>
              <w:ind w:left="0"/>
              <w:rPr>
                <w:rFonts w:cstheme="minorHAnsi"/>
              </w:rPr>
            </w:pPr>
            <w:r>
              <w:rPr>
                <w:rFonts w:cstheme="minorHAnsi"/>
              </w:rPr>
              <w:t>Educator toolkit for Family Engagement covering dimensions of family engagement which indicates implementation targeted at the classroom, building, or district level by resource.</w:t>
            </w:r>
          </w:p>
          <w:p w14:paraId="170D08E5" w14:textId="77777777" w:rsidR="005C6CA5" w:rsidRDefault="005C6CA5" w:rsidP="005C6CA5">
            <w:pPr>
              <w:pStyle w:val="ListParagraph"/>
              <w:ind w:left="0"/>
              <w:rPr>
                <w:rFonts w:cstheme="minorHAnsi"/>
              </w:rPr>
            </w:pPr>
          </w:p>
          <w:p w14:paraId="6A1AEF96" w14:textId="77777777" w:rsidR="005C6CA5" w:rsidRDefault="00000000" w:rsidP="005C6CA5">
            <w:pPr>
              <w:pStyle w:val="ListParagraph"/>
              <w:ind w:left="0"/>
              <w:rPr>
                <w:rFonts w:cstheme="minorHAnsi"/>
              </w:rPr>
            </w:pPr>
            <w:hyperlink r:id="rId116" w:history="1">
              <w:r w:rsidR="005C6CA5" w:rsidRPr="00990CB0">
                <w:rPr>
                  <w:rStyle w:val="Hyperlink"/>
                  <w:rFonts w:cstheme="minorHAnsi"/>
                </w:rPr>
                <w:t>Family engagement dimensions covered</w:t>
              </w:r>
            </w:hyperlink>
            <w:r w:rsidR="005C6CA5">
              <w:rPr>
                <w:rFonts w:cstheme="minorHAnsi"/>
              </w:rPr>
              <w:t>:</w:t>
            </w:r>
          </w:p>
          <w:p w14:paraId="266648C0" w14:textId="77777777" w:rsidR="005C6CA5" w:rsidRDefault="005C6CA5" w:rsidP="005C6CA5">
            <w:pPr>
              <w:pStyle w:val="ListParagraph"/>
              <w:ind w:left="0"/>
              <w:rPr>
                <w:rFonts w:cstheme="minorHAnsi"/>
              </w:rPr>
            </w:pPr>
            <w:r>
              <w:rPr>
                <w:rFonts w:cstheme="minorHAnsi"/>
              </w:rPr>
              <w:t>Frameworks, Strategy, Communication, Relationship, Professional Development, Grab &amp; Go, Resource Finder</w:t>
            </w:r>
          </w:p>
          <w:p w14:paraId="3D01BFDF" w14:textId="77777777" w:rsidR="005C6CA5" w:rsidRPr="00614F89" w:rsidRDefault="005C6CA5" w:rsidP="005C6CA5">
            <w:pPr>
              <w:pStyle w:val="ListParagraph"/>
              <w:ind w:left="0"/>
              <w:rPr>
                <w:rFonts w:cstheme="minorHAnsi"/>
              </w:rPr>
            </w:pPr>
          </w:p>
          <w:p w14:paraId="072AAADA" w14:textId="77777777" w:rsidR="005C6CA5" w:rsidRPr="00FC7478" w:rsidRDefault="00000000" w:rsidP="005C6CA5">
            <w:hyperlink r:id="rId117" w:history="1">
              <w:r w:rsidR="005C6CA5" w:rsidRPr="00224BB4">
                <w:rPr>
                  <w:rStyle w:val="Hyperlink"/>
                </w:rPr>
                <w:t>Building Effective Family School Partnerships</w:t>
              </w:r>
            </w:hyperlink>
            <w:r w:rsidR="005C6CA5">
              <w:t>-for Educators. Downloadable information.</w:t>
            </w:r>
          </w:p>
        </w:tc>
        <w:tc>
          <w:tcPr>
            <w:tcW w:w="1619" w:type="dxa"/>
          </w:tcPr>
          <w:p w14:paraId="0AE922B3" w14:textId="77777777" w:rsidR="005C6CA5" w:rsidRDefault="005C6CA5" w:rsidP="005C6CA5">
            <w:r>
              <w:t>P</w:t>
            </w:r>
          </w:p>
        </w:tc>
        <w:tc>
          <w:tcPr>
            <w:tcW w:w="1702" w:type="dxa"/>
          </w:tcPr>
          <w:p w14:paraId="2CE4D4AA" w14:textId="77777777" w:rsidR="005C6CA5" w:rsidRDefault="005C6CA5" w:rsidP="005C6CA5">
            <w:r>
              <w:t>Webpage</w:t>
            </w:r>
          </w:p>
        </w:tc>
      </w:tr>
      <w:tr w:rsidR="005C6CA5" w14:paraId="53FE33D6" w14:textId="77777777" w:rsidTr="00F379BA">
        <w:trPr>
          <w:trHeight w:val="7251"/>
        </w:trPr>
        <w:tc>
          <w:tcPr>
            <w:tcW w:w="1975" w:type="dxa"/>
            <w:vMerge/>
          </w:tcPr>
          <w:p w14:paraId="0511B470" w14:textId="77777777" w:rsidR="005C6CA5" w:rsidRPr="008B7C56" w:rsidRDefault="005C6CA5" w:rsidP="005C6CA5"/>
        </w:tc>
        <w:tc>
          <w:tcPr>
            <w:tcW w:w="3727" w:type="dxa"/>
            <w:gridSpan w:val="2"/>
          </w:tcPr>
          <w:p w14:paraId="2EDE92B7" w14:textId="77777777" w:rsidR="005C6CA5" w:rsidRPr="009A624E" w:rsidRDefault="00000000" w:rsidP="005C6CA5">
            <w:pPr>
              <w:pStyle w:val="ListParagraph"/>
              <w:ind w:left="0"/>
              <w:rPr>
                <w:rFonts w:cstheme="minorHAnsi"/>
              </w:rPr>
            </w:pPr>
            <w:hyperlink r:id="rId118" w:history="1">
              <w:r w:rsidR="005C6CA5" w:rsidRPr="00C47214">
                <w:rPr>
                  <w:rStyle w:val="Hyperlink"/>
                </w:rPr>
                <w:t>Pennsylvania Training and Technical Assistance Network (PaTTEN)</w:t>
              </w:r>
            </w:hyperlink>
          </w:p>
        </w:tc>
        <w:tc>
          <w:tcPr>
            <w:tcW w:w="4791" w:type="dxa"/>
            <w:gridSpan w:val="2"/>
          </w:tcPr>
          <w:p w14:paraId="2BAF3D37" w14:textId="77777777" w:rsidR="005C6CA5" w:rsidRDefault="005C6CA5" w:rsidP="005C6CA5">
            <w:pPr>
              <w:pStyle w:val="ListParagraph"/>
              <w:ind w:left="0"/>
              <w:rPr>
                <w:rFonts w:cstheme="minorHAnsi"/>
              </w:rPr>
            </w:pPr>
            <w:r>
              <w:rPr>
                <w:rFonts w:cstheme="minorHAnsi"/>
              </w:rPr>
              <w:t>Educator toolkit for Family Engagement covering dimensions of family engagement which indicates implementation targeted at the classroom, building, or district level by resource.</w:t>
            </w:r>
          </w:p>
          <w:p w14:paraId="7CCC2C70" w14:textId="77777777" w:rsidR="005C6CA5" w:rsidRDefault="005C6CA5" w:rsidP="005C6CA5">
            <w:pPr>
              <w:pStyle w:val="ListParagraph"/>
              <w:ind w:left="0"/>
              <w:rPr>
                <w:rFonts w:cstheme="minorHAnsi"/>
              </w:rPr>
            </w:pPr>
          </w:p>
          <w:p w14:paraId="3FD1AD23" w14:textId="77777777" w:rsidR="005C6CA5" w:rsidRDefault="00000000" w:rsidP="005C6CA5">
            <w:pPr>
              <w:pStyle w:val="ListParagraph"/>
              <w:ind w:left="0"/>
              <w:rPr>
                <w:rFonts w:cstheme="minorHAnsi"/>
              </w:rPr>
            </w:pPr>
            <w:hyperlink r:id="rId119" w:history="1">
              <w:r w:rsidR="005C6CA5" w:rsidRPr="00990CB0">
                <w:rPr>
                  <w:rStyle w:val="Hyperlink"/>
                  <w:rFonts w:cstheme="minorHAnsi"/>
                </w:rPr>
                <w:t>Family engagement dimensions covered</w:t>
              </w:r>
            </w:hyperlink>
            <w:r w:rsidR="005C6CA5">
              <w:rPr>
                <w:rFonts w:cstheme="minorHAnsi"/>
              </w:rPr>
              <w:t>:</w:t>
            </w:r>
          </w:p>
          <w:p w14:paraId="69EBF9A5" w14:textId="77777777" w:rsidR="005C6CA5" w:rsidRDefault="005C6CA5" w:rsidP="005C6CA5">
            <w:pPr>
              <w:pStyle w:val="ListParagraph"/>
              <w:ind w:left="0"/>
              <w:rPr>
                <w:rFonts w:cstheme="minorHAnsi"/>
              </w:rPr>
            </w:pPr>
            <w:r>
              <w:rPr>
                <w:rFonts w:cstheme="minorHAnsi"/>
              </w:rPr>
              <w:t>Frameworks, Strategy, Communication, Relationship, Professional Development, Grab &amp; Go, Resource Finder</w:t>
            </w:r>
          </w:p>
          <w:p w14:paraId="1CD5184B" w14:textId="77777777" w:rsidR="005C6CA5" w:rsidRPr="00614F89" w:rsidRDefault="005C6CA5" w:rsidP="005C6CA5">
            <w:pPr>
              <w:pStyle w:val="ListParagraph"/>
              <w:ind w:left="0"/>
              <w:rPr>
                <w:rFonts w:cstheme="minorHAnsi"/>
              </w:rPr>
            </w:pPr>
          </w:p>
          <w:p w14:paraId="3611B78F" w14:textId="77777777" w:rsidR="005C6CA5" w:rsidRPr="00614F89" w:rsidRDefault="00000000" w:rsidP="005C6CA5">
            <w:pPr>
              <w:pStyle w:val="ListParagraph"/>
              <w:ind w:left="0"/>
              <w:rPr>
                <w:rFonts w:cstheme="minorHAnsi"/>
              </w:rPr>
            </w:pPr>
            <w:hyperlink r:id="rId120" w:history="1">
              <w:r w:rsidR="005C6CA5" w:rsidRPr="00224BB4">
                <w:rPr>
                  <w:rStyle w:val="Hyperlink"/>
                </w:rPr>
                <w:t>Building Effective Family School Partnerships</w:t>
              </w:r>
            </w:hyperlink>
            <w:r w:rsidR="005C6CA5">
              <w:t>-for Educators. Downloadable information.</w:t>
            </w:r>
          </w:p>
          <w:p w14:paraId="60BBB945" w14:textId="77777777" w:rsidR="005C6CA5" w:rsidRDefault="005C6CA5" w:rsidP="005C6CA5">
            <w:pPr>
              <w:pStyle w:val="ListParagraph"/>
              <w:ind w:left="0"/>
              <w:rPr>
                <w:rFonts w:cstheme="minorHAnsi"/>
              </w:rPr>
            </w:pPr>
            <w:r>
              <w:rPr>
                <w:rFonts w:cstheme="minorHAnsi"/>
              </w:rPr>
              <w:t>Maintains Family Engagement Site and Hub with extensive information and training on site in the areas of Multi-Tiered Systems of Support (MTSS), national standards and research, and more.</w:t>
            </w:r>
          </w:p>
          <w:p w14:paraId="1CBF817B" w14:textId="77777777" w:rsidR="005C6CA5" w:rsidRDefault="005C6CA5" w:rsidP="005C6CA5">
            <w:pPr>
              <w:pStyle w:val="ListParagraph"/>
              <w:ind w:left="0"/>
              <w:rPr>
                <w:rFonts w:cstheme="minorHAnsi"/>
              </w:rPr>
            </w:pPr>
          </w:p>
          <w:p w14:paraId="79D7175C" w14:textId="77777777" w:rsidR="005C6CA5" w:rsidRDefault="005C6CA5" w:rsidP="005C6CA5">
            <w:pPr>
              <w:pStyle w:val="ListParagraph"/>
              <w:ind w:left="0"/>
              <w:rPr>
                <w:rFonts w:cstheme="minorHAnsi"/>
              </w:rPr>
            </w:pPr>
            <w:r>
              <w:rPr>
                <w:rFonts w:cstheme="minorHAnsi"/>
              </w:rPr>
              <w:t xml:space="preserve">Free </w:t>
            </w:r>
            <w:hyperlink r:id="rId121" w:history="1">
              <w:r w:rsidRPr="007C379F">
                <w:rPr>
                  <w:rStyle w:val="Hyperlink"/>
                  <w:rFonts w:cstheme="minorHAnsi"/>
                </w:rPr>
                <w:t>Family Engagement Training Modules</w:t>
              </w:r>
            </w:hyperlink>
            <w:r>
              <w:rPr>
                <w:rFonts w:cstheme="minorHAnsi"/>
              </w:rPr>
              <w:t xml:space="preserve"> with PowerPoints, videos, assessments/checklists, and downloadable activities to support learning.</w:t>
            </w:r>
          </w:p>
          <w:p w14:paraId="4BA80FCB" w14:textId="77777777" w:rsidR="005C6CA5" w:rsidRDefault="005C6CA5" w:rsidP="005C6CA5">
            <w:pPr>
              <w:pStyle w:val="ListParagraph"/>
              <w:ind w:left="0"/>
              <w:rPr>
                <w:rFonts w:cstheme="minorHAnsi"/>
              </w:rPr>
            </w:pPr>
          </w:p>
          <w:p w14:paraId="0972C3D4" w14:textId="77777777" w:rsidR="005C6CA5" w:rsidRDefault="00000000" w:rsidP="005C6CA5">
            <w:pPr>
              <w:pStyle w:val="ListParagraph"/>
              <w:ind w:left="0"/>
              <w:rPr>
                <w:rFonts w:cstheme="minorHAnsi"/>
              </w:rPr>
            </w:pPr>
            <w:hyperlink r:id="rId122" w:history="1">
              <w:r w:rsidR="005C6CA5" w:rsidRPr="00602C51">
                <w:rPr>
                  <w:rStyle w:val="Hyperlink"/>
                  <w:rFonts w:cstheme="minorHAnsi"/>
                </w:rPr>
                <w:t>Beyond the Cookie Cutter with Multi-Tiered Strategic Approach to Family Engagement</w:t>
              </w:r>
            </w:hyperlink>
            <w:r w:rsidR="005C6CA5">
              <w:rPr>
                <w:rFonts w:cstheme="minorHAnsi"/>
              </w:rPr>
              <w:t xml:space="preserve"> (Dr. Barbara Boone and Hadley Bachman) (2 Hours)</w:t>
            </w:r>
          </w:p>
          <w:p w14:paraId="12CF50C5" w14:textId="77777777" w:rsidR="005C6CA5" w:rsidRDefault="005C6CA5" w:rsidP="005C6CA5">
            <w:pPr>
              <w:pStyle w:val="ListParagraph"/>
              <w:ind w:left="0"/>
              <w:rPr>
                <w:rFonts w:cstheme="minorHAnsi"/>
              </w:rPr>
            </w:pPr>
          </w:p>
          <w:p w14:paraId="365A443F" w14:textId="77777777" w:rsidR="005C6CA5" w:rsidRPr="00614F89" w:rsidRDefault="00000000" w:rsidP="005C6CA5">
            <w:pPr>
              <w:pStyle w:val="ListParagraph"/>
              <w:ind w:left="0"/>
              <w:rPr>
                <w:rFonts w:cstheme="minorHAnsi"/>
              </w:rPr>
            </w:pPr>
            <w:hyperlink r:id="rId123" w:history="1">
              <w:r w:rsidR="005C6CA5" w:rsidRPr="00144AC7">
                <w:rPr>
                  <w:rStyle w:val="Hyperlink"/>
                  <w:rFonts w:cstheme="minorHAnsi"/>
                </w:rPr>
                <w:t>Family Engagement vs. Family Involvement</w:t>
              </w:r>
            </w:hyperlink>
            <w:r w:rsidR="005C6CA5">
              <w:rPr>
                <w:rFonts w:cstheme="minorHAnsi"/>
              </w:rPr>
              <w:t xml:space="preserve"> (PaTTEN) (20 minutes)</w:t>
            </w:r>
          </w:p>
        </w:tc>
        <w:tc>
          <w:tcPr>
            <w:tcW w:w="1619" w:type="dxa"/>
          </w:tcPr>
          <w:p w14:paraId="3FF904F2" w14:textId="488207C5" w:rsidR="005C6CA5" w:rsidRDefault="005C6CA5" w:rsidP="005C6CA5">
            <w:r>
              <w:t>P</w:t>
            </w:r>
          </w:p>
        </w:tc>
        <w:tc>
          <w:tcPr>
            <w:tcW w:w="1702" w:type="dxa"/>
          </w:tcPr>
          <w:p w14:paraId="4F3F8C82" w14:textId="6D2B8C01" w:rsidR="005C6CA5" w:rsidRDefault="005C6CA5" w:rsidP="005C6CA5">
            <w:r>
              <w:t>Webpage</w:t>
            </w:r>
          </w:p>
        </w:tc>
      </w:tr>
      <w:tr w:rsidR="005C6CA5" w14:paraId="19A045E1" w14:textId="77777777" w:rsidTr="00F379BA">
        <w:trPr>
          <w:trHeight w:val="926"/>
        </w:trPr>
        <w:tc>
          <w:tcPr>
            <w:tcW w:w="1975" w:type="dxa"/>
            <w:vMerge/>
          </w:tcPr>
          <w:p w14:paraId="232F32EB" w14:textId="77777777" w:rsidR="005C6CA5" w:rsidRPr="008B7C56" w:rsidRDefault="005C6CA5" w:rsidP="005C6CA5"/>
        </w:tc>
        <w:tc>
          <w:tcPr>
            <w:tcW w:w="3727" w:type="dxa"/>
            <w:gridSpan w:val="2"/>
          </w:tcPr>
          <w:p w14:paraId="64C11DFC" w14:textId="6E8862A3" w:rsidR="005C6CA5" w:rsidRDefault="005C6CA5" w:rsidP="005C6CA5">
            <w:pPr>
              <w:pStyle w:val="ListParagraph"/>
              <w:ind w:left="0"/>
            </w:pPr>
            <w:r>
              <w:t>US Department of Education</w:t>
            </w:r>
          </w:p>
        </w:tc>
        <w:tc>
          <w:tcPr>
            <w:tcW w:w="4791" w:type="dxa"/>
            <w:gridSpan w:val="2"/>
          </w:tcPr>
          <w:p w14:paraId="5FA84AB9" w14:textId="5DAEC165" w:rsidR="005C6CA5" w:rsidRDefault="005C6CA5" w:rsidP="005C6CA5">
            <w:pPr>
              <w:pStyle w:val="ListParagraph"/>
              <w:ind w:left="0"/>
              <w:rPr>
                <w:rFonts w:cstheme="minorHAnsi"/>
              </w:rPr>
            </w:pPr>
            <w:r>
              <w:rPr>
                <w:rFonts w:cstheme="minorHAnsi"/>
              </w:rPr>
              <w:t xml:space="preserve">Secretary Cardona Video. </w:t>
            </w:r>
            <w:hyperlink r:id="rId124" w:history="1">
              <w:r w:rsidRPr="00CD1871">
                <w:rPr>
                  <w:rStyle w:val="Hyperlink"/>
                  <w:rFonts w:cstheme="minorHAnsi"/>
                </w:rPr>
                <w:t>Parent Partnership: Secretary Cardona and Friends Celebrate National Parent Involvement Day</w:t>
              </w:r>
            </w:hyperlink>
            <w:r>
              <w:rPr>
                <w:rFonts w:cstheme="minorHAnsi"/>
              </w:rPr>
              <w:t xml:space="preserve"> (11.16.23) (47m)</w:t>
            </w:r>
          </w:p>
        </w:tc>
        <w:tc>
          <w:tcPr>
            <w:tcW w:w="1619" w:type="dxa"/>
          </w:tcPr>
          <w:p w14:paraId="564796EA" w14:textId="143E1E07" w:rsidR="005C6CA5" w:rsidRDefault="005C6CA5" w:rsidP="005C6CA5">
            <w:r>
              <w:t>P</w:t>
            </w:r>
          </w:p>
        </w:tc>
        <w:tc>
          <w:tcPr>
            <w:tcW w:w="1702" w:type="dxa"/>
          </w:tcPr>
          <w:p w14:paraId="13756494" w14:textId="3EDC2ED7" w:rsidR="005C6CA5" w:rsidRDefault="005C6CA5" w:rsidP="005C6CA5">
            <w:r>
              <w:t>Video</w:t>
            </w:r>
          </w:p>
        </w:tc>
      </w:tr>
      <w:tr w:rsidR="005C6CA5" w14:paraId="36A43E30" w14:textId="77777777" w:rsidTr="00F379BA">
        <w:trPr>
          <w:trHeight w:val="926"/>
        </w:trPr>
        <w:tc>
          <w:tcPr>
            <w:tcW w:w="1975" w:type="dxa"/>
            <w:vMerge/>
          </w:tcPr>
          <w:p w14:paraId="49B2711B" w14:textId="77777777" w:rsidR="005C6CA5" w:rsidRDefault="005C6CA5" w:rsidP="005C6CA5"/>
        </w:tc>
        <w:tc>
          <w:tcPr>
            <w:tcW w:w="3727" w:type="dxa"/>
            <w:gridSpan w:val="2"/>
          </w:tcPr>
          <w:p w14:paraId="5DA9EE60" w14:textId="36316D87" w:rsidR="005C6CA5" w:rsidRDefault="005C6CA5" w:rsidP="005C6CA5">
            <w:pPr>
              <w:rPr>
                <w:rFonts w:cstheme="minorHAnsi"/>
              </w:rPr>
            </w:pPr>
            <w:r>
              <w:t xml:space="preserve">US Department of Education, Office of Elementary and Secondary Education </w:t>
            </w:r>
          </w:p>
        </w:tc>
        <w:tc>
          <w:tcPr>
            <w:tcW w:w="4791" w:type="dxa"/>
            <w:gridSpan w:val="2"/>
          </w:tcPr>
          <w:p w14:paraId="5B2AC359" w14:textId="68818AF9" w:rsidR="005C6CA5" w:rsidRPr="009A624E" w:rsidRDefault="00000000" w:rsidP="005C6CA5">
            <w:pPr>
              <w:pStyle w:val="ListParagraph"/>
              <w:ind w:left="0"/>
              <w:rPr>
                <w:rFonts w:cstheme="minorHAnsi"/>
              </w:rPr>
            </w:pPr>
            <w:hyperlink r:id="rId125" w:history="1">
              <w:r w:rsidR="005C6CA5" w:rsidRPr="001363E4">
                <w:rPr>
                  <w:rStyle w:val="Hyperlink"/>
                </w:rPr>
                <w:t>Strategies for Equitable Family Engagement,</w:t>
              </w:r>
            </w:hyperlink>
            <w:r w:rsidR="005C6CA5">
              <w:t xml:space="preserve"> State Support Network</w:t>
            </w:r>
          </w:p>
        </w:tc>
        <w:tc>
          <w:tcPr>
            <w:tcW w:w="1619" w:type="dxa"/>
          </w:tcPr>
          <w:p w14:paraId="12950B72" w14:textId="182FCE3D" w:rsidR="005C6CA5" w:rsidRDefault="005C6CA5" w:rsidP="005C6CA5">
            <w:r>
              <w:t>P</w:t>
            </w:r>
          </w:p>
        </w:tc>
        <w:tc>
          <w:tcPr>
            <w:tcW w:w="1702" w:type="dxa"/>
          </w:tcPr>
          <w:p w14:paraId="7AE4CD48" w14:textId="74DBFACD" w:rsidR="005C6CA5" w:rsidRDefault="005C6CA5" w:rsidP="005C6CA5">
            <w:r>
              <w:t>Webpage</w:t>
            </w:r>
          </w:p>
        </w:tc>
      </w:tr>
    </w:tbl>
    <w:p w14:paraId="4C30844B" w14:textId="77777777" w:rsidR="00EA239B" w:rsidRDefault="00EA239B" w:rsidP="00C3032A">
      <w:pPr>
        <w:spacing w:after="0" w:line="240" w:lineRule="auto"/>
      </w:pPr>
    </w:p>
    <w:sectPr w:rsidR="00EA239B" w:rsidSect="00C369D2">
      <w:footerReference w:type="default" r:id="rId126"/>
      <w:pgSz w:w="15840" w:h="12240" w:orient="landscape"/>
      <w:pgMar w:top="864" w:right="864" w:bottom="864" w:left="864" w:header="86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CDB33" w14:textId="77777777" w:rsidR="00C369D2" w:rsidRDefault="00C369D2" w:rsidP="00C3032A">
      <w:pPr>
        <w:spacing w:after="0" w:line="240" w:lineRule="auto"/>
      </w:pPr>
      <w:r>
        <w:separator/>
      </w:r>
    </w:p>
  </w:endnote>
  <w:endnote w:type="continuationSeparator" w:id="0">
    <w:p w14:paraId="4C3ADBF6" w14:textId="77777777" w:rsidR="00C369D2" w:rsidRDefault="00C369D2" w:rsidP="00C3032A">
      <w:pPr>
        <w:spacing w:after="0" w:line="240" w:lineRule="auto"/>
      </w:pPr>
      <w:r>
        <w:continuationSeparator/>
      </w:r>
    </w:p>
  </w:endnote>
  <w:endnote w:type="continuationNotice" w:id="1">
    <w:p w14:paraId="1258383A" w14:textId="77777777" w:rsidR="00C369D2" w:rsidRDefault="00C36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6628828"/>
      <w:docPartObj>
        <w:docPartGallery w:val="Page Numbers (Bottom of Page)"/>
        <w:docPartUnique/>
      </w:docPartObj>
    </w:sdtPr>
    <w:sdtEndPr>
      <w:rPr>
        <w:noProof/>
      </w:rPr>
    </w:sdtEndPr>
    <w:sdtContent>
      <w:p w14:paraId="68EB6245" w14:textId="623E743B" w:rsidR="00C3032A" w:rsidRDefault="00C3032A" w:rsidP="00C3032A">
        <w:pPr>
          <w:pStyle w:val="Footer"/>
          <w:rPr>
            <w:sz w:val="18"/>
            <w:szCs w:val="18"/>
          </w:rPr>
        </w:pPr>
        <w:r>
          <w:rPr>
            <w:sz w:val="18"/>
            <w:szCs w:val="18"/>
          </w:rPr>
          <w:t>_____________________________________________________________________________________________________________</w:t>
        </w:r>
        <w:r w:rsidR="00EA0960">
          <w:rPr>
            <w:sz w:val="18"/>
            <w:szCs w:val="18"/>
          </w:rPr>
          <w:t>____________________________________________</w:t>
        </w:r>
        <w:r>
          <w:rPr>
            <w:sz w:val="18"/>
            <w:szCs w:val="18"/>
          </w:rPr>
          <w:t>_</w:t>
        </w:r>
      </w:p>
      <w:p w14:paraId="1439A853" w14:textId="5883377B" w:rsidR="00C3032A" w:rsidRDefault="00C3032A" w:rsidP="00C3032A">
        <w:pPr>
          <w:pStyle w:val="Footer"/>
          <w:rPr>
            <w:sz w:val="18"/>
            <w:szCs w:val="18"/>
          </w:rPr>
        </w:pPr>
        <w:r>
          <w:rPr>
            <w:sz w:val="18"/>
            <w:szCs w:val="18"/>
          </w:rPr>
          <w:t xml:space="preserve">                                                                                           </w:t>
        </w:r>
        <w:r w:rsidR="00EA0960">
          <w:rPr>
            <w:sz w:val="18"/>
            <w:szCs w:val="18"/>
          </w:rPr>
          <w:t xml:space="preserve">  </w:t>
        </w:r>
      </w:p>
      <w:p w14:paraId="261E76FA" w14:textId="4AF41F0A" w:rsidR="00C3032A" w:rsidRPr="00C3032A" w:rsidRDefault="00E83BCB" w:rsidP="00C15A25">
        <w:pPr>
          <w:pStyle w:val="Footer"/>
          <w:jc w:val="center"/>
          <w:rPr>
            <w:sz w:val="18"/>
            <w:szCs w:val="18"/>
          </w:rPr>
        </w:pPr>
        <w:r>
          <w:rPr>
            <w:sz w:val="18"/>
            <w:szCs w:val="18"/>
          </w:rPr>
          <w:t>Michigan Alliance for Familie</w:t>
        </w:r>
        <w:r w:rsidR="00740E7F">
          <w:rPr>
            <w:sz w:val="18"/>
            <w:szCs w:val="18"/>
          </w:rPr>
          <w:t xml:space="preserve">s </w:t>
        </w:r>
        <w:r w:rsidR="003F0168">
          <w:rPr>
            <w:sz w:val="18"/>
            <w:szCs w:val="18"/>
          </w:rPr>
          <w:t>800-552-4821 info@michiganallianceforfamilies.org</w:t>
        </w:r>
        <w:r w:rsidR="00C15A25">
          <w:rPr>
            <w:sz w:val="18"/>
            <w:szCs w:val="18"/>
          </w:rPr>
          <w:t xml:space="preserve">                                                                                                                                                                               </w:t>
        </w:r>
        <w:r w:rsidR="00C3032A" w:rsidRPr="00C3032A">
          <w:rPr>
            <w:sz w:val="18"/>
            <w:szCs w:val="18"/>
          </w:rPr>
          <w:t xml:space="preserve"> </w:t>
        </w:r>
        <w:r w:rsidR="00C15A25">
          <w:rPr>
            <w:sz w:val="18"/>
            <w:szCs w:val="18"/>
          </w:rPr>
          <w:t xml:space="preserve"> </w:t>
        </w:r>
        <w:r w:rsidR="00C3032A" w:rsidRPr="00C3032A">
          <w:rPr>
            <w:sz w:val="18"/>
            <w:szCs w:val="18"/>
          </w:rPr>
          <w:fldChar w:fldCharType="begin"/>
        </w:r>
        <w:r w:rsidR="00C3032A" w:rsidRPr="00C3032A">
          <w:rPr>
            <w:sz w:val="18"/>
            <w:szCs w:val="18"/>
          </w:rPr>
          <w:instrText xml:space="preserve"> PAGE   \* MERGEFORMAT </w:instrText>
        </w:r>
        <w:r w:rsidR="00C3032A" w:rsidRPr="00C3032A">
          <w:rPr>
            <w:sz w:val="18"/>
            <w:szCs w:val="18"/>
          </w:rPr>
          <w:fldChar w:fldCharType="separate"/>
        </w:r>
        <w:r w:rsidR="00C3032A" w:rsidRPr="00C3032A">
          <w:rPr>
            <w:noProof/>
            <w:sz w:val="18"/>
            <w:szCs w:val="18"/>
          </w:rPr>
          <w:t>2</w:t>
        </w:r>
        <w:r w:rsidR="00C3032A" w:rsidRPr="00C3032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42288" w14:textId="77777777" w:rsidR="00C369D2" w:rsidRDefault="00C369D2" w:rsidP="00C3032A">
      <w:pPr>
        <w:spacing w:after="0" w:line="240" w:lineRule="auto"/>
      </w:pPr>
      <w:r>
        <w:separator/>
      </w:r>
    </w:p>
  </w:footnote>
  <w:footnote w:type="continuationSeparator" w:id="0">
    <w:p w14:paraId="70357007" w14:textId="77777777" w:rsidR="00C369D2" w:rsidRDefault="00C369D2" w:rsidP="00C3032A">
      <w:pPr>
        <w:spacing w:after="0" w:line="240" w:lineRule="auto"/>
      </w:pPr>
      <w:r>
        <w:continuationSeparator/>
      </w:r>
    </w:p>
  </w:footnote>
  <w:footnote w:type="continuationNotice" w:id="1">
    <w:p w14:paraId="215AAC73" w14:textId="77777777" w:rsidR="00C369D2" w:rsidRDefault="00C369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BF3"/>
    <w:multiLevelType w:val="hybridMultilevel"/>
    <w:tmpl w:val="73621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9F0156"/>
    <w:multiLevelType w:val="hybridMultilevel"/>
    <w:tmpl w:val="D5FCAF58"/>
    <w:lvl w:ilvl="0" w:tplc="53C65400">
      <w:start w:val="1"/>
      <w:numFmt w:val="bullet"/>
      <w:lvlText w:val="•"/>
      <w:lvlJc w:val="left"/>
      <w:pPr>
        <w:tabs>
          <w:tab w:val="num" w:pos="720"/>
        </w:tabs>
        <w:ind w:left="720" w:hanging="360"/>
      </w:pPr>
      <w:rPr>
        <w:rFonts w:ascii="Arial" w:hAnsi="Arial" w:hint="default"/>
      </w:rPr>
    </w:lvl>
    <w:lvl w:ilvl="1" w:tplc="FCE479A4" w:tentative="1">
      <w:start w:val="1"/>
      <w:numFmt w:val="bullet"/>
      <w:lvlText w:val="•"/>
      <w:lvlJc w:val="left"/>
      <w:pPr>
        <w:tabs>
          <w:tab w:val="num" w:pos="1440"/>
        </w:tabs>
        <w:ind w:left="1440" w:hanging="360"/>
      </w:pPr>
      <w:rPr>
        <w:rFonts w:ascii="Arial" w:hAnsi="Arial" w:hint="default"/>
      </w:rPr>
    </w:lvl>
    <w:lvl w:ilvl="2" w:tplc="2B1E727C" w:tentative="1">
      <w:start w:val="1"/>
      <w:numFmt w:val="bullet"/>
      <w:lvlText w:val="•"/>
      <w:lvlJc w:val="left"/>
      <w:pPr>
        <w:tabs>
          <w:tab w:val="num" w:pos="2160"/>
        </w:tabs>
        <w:ind w:left="2160" w:hanging="360"/>
      </w:pPr>
      <w:rPr>
        <w:rFonts w:ascii="Arial" w:hAnsi="Arial" w:hint="default"/>
      </w:rPr>
    </w:lvl>
    <w:lvl w:ilvl="3" w:tplc="8A742C2C" w:tentative="1">
      <w:start w:val="1"/>
      <w:numFmt w:val="bullet"/>
      <w:lvlText w:val="•"/>
      <w:lvlJc w:val="left"/>
      <w:pPr>
        <w:tabs>
          <w:tab w:val="num" w:pos="2880"/>
        </w:tabs>
        <w:ind w:left="2880" w:hanging="360"/>
      </w:pPr>
      <w:rPr>
        <w:rFonts w:ascii="Arial" w:hAnsi="Arial" w:hint="default"/>
      </w:rPr>
    </w:lvl>
    <w:lvl w:ilvl="4" w:tplc="FC7CD6D4" w:tentative="1">
      <w:start w:val="1"/>
      <w:numFmt w:val="bullet"/>
      <w:lvlText w:val="•"/>
      <w:lvlJc w:val="left"/>
      <w:pPr>
        <w:tabs>
          <w:tab w:val="num" w:pos="3600"/>
        </w:tabs>
        <w:ind w:left="3600" w:hanging="360"/>
      </w:pPr>
      <w:rPr>
        <w:rFonts w:ascii="Arial" w:hAnsi="Arial" w:hint="default"/>
      </w:rPr>
    </w:lvl>
    <w:lvl w:ilvl="5" w:tplc="F9EC6F90" w:tentative="1">
      <w:start w:val="1"/>
      <w:numFmt w:val="bullet"/>
      <w:lvlText w:val="•"/>
      <w:lvlJc w:val="left"/>
      <w:pPr>
        <w:tabs>
          <w:tab w:val="num" w:pos="4320"/>
        </w:tabs>
        <w:ind w:left="4320" w:hanging="360"/>
      </w:pPr>
      <w:rPr>
        <w:rFonts w:ascii="Arial" w:hAnsi="Arial" w:hint="default"/>
      </w:rPr>
    </w:lvl>
    <w:lvl w:ilvl="6" w:tplc="77405384" w:tentative="1">
      <w:start w:val="1"/>
      <w:numFmt w:val="bullet"/>
      <w:lvlText w:val="•"/>
      <w:lvlJc w:val="left"/>
      <w:pPr>
        <w:tabs>
          <w:tab w:val="num" w:pos="5040"/>
        </w:tabs>
        <w:ind w:left="5040" w:hanging="360"/>
      </w:pPr>
      <w:rPr>
        <w:rFonts w:ascii="Arial" w:hAnsi="Arial" w:hint="default"/>
      </w:rPr>
    </w:lvl>
    <w:lvl w:ilvl="7" w:tplc="5AE470F6" w:tentative="1">
      <w:start w:val="1"/>
      <w:numFmt w:val="bullet"/>
      <w:lvlText w:val="•"/>
      <w:lvlJc w:val="left"/>
      <w:pPr>
        <w:tabs>
          <w:tab w:val="num" w:pos="5760"/>
        </w:tabs>
        <w:ind w:left="5760" w:hanging="360"/>
      </w:pPr>
      <w:rPr>
        <w:rFonts w:ascii="Arial" w:hAnsi="Arial" w:hint="default"/>
      </w:rPr>
    </w:lvl>
    <w:lvl w:ilvl="8" w:tplc="2FEE17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007C64"/>
    <w:multiLevelType w:val="hybridMultilevel"/>
    <w:tmpl w:val="D7D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344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151B4D"/>
    <w:multiLevelType w:val="hybridMultilevel"/>
    <w:tmpl w:val="35F4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C27DC"/>
    <w:multiLevelType w:val="hybridMultilevel"/>
    <w:tmpl w:val="CE5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F32CF"/>
    <w:multiLevelType w:val="hybridMultilevel"/>
    <w:tmpl w:val="FF26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150E7"/>
    <w:multiLevelType w:val="hybridMultilevel"/>
    <w:tmpl w:val="70D28214"/>
    <w:lvl w:ilvl="0" w:tplc="FFFFFFFF">
      <w:start w:val="1"/>
      <w:numFmt w:val="ideographDigital"/>
      <w:lvlText w:val=""/>
      <w:lvlJc w:val="left"/>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E02345"/>
    <w:multiLevelType w:val="hybridMultilevel"/>
    <w:tmpl w:val="8CA2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52118"/>
    <w:multiLevelType w:val="hybridMultilevel"/>
    <w:tmpl w:val="A09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C3327"/>
    <w:multiLevelType w:val="hybridMultilevel"/>
    <w:tmpl w:val="2F60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B1DD2"/>
    <w:multiLevelType w:val="hybridMultilevel"/>
    <w:tmpl w:val="1450AEF0"/>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65D73EE"/>
    <w:multiLevelType w:val="hybridMultilevel"/>
    <w:tmpl w:val="73C2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71D09"/>
    <w:multiLevelType w:val="hybridMultilevel"/>
    <w:tmpl w:val="4E5A21FC"/>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9F10EFF"/>
    <w:multiLevelType w:val="hybridMultilevel"/>
    <w:tmpl w:val="0D7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D6174"/>
    <w:multiLevelType w:val="hybridMultilevel"/>
    <w:tmpl w:val="BD7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E6BD5"/>
    <w:multiLevelType w:val="hybridMultilevel"/>
    <w:tmpl w:val="4510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764045">
    <w:abstractNumId w:val="9"/>
  </w:num>
  <w:num w:numId="2" w16cid:durableId="491289394">
    <w:abstractNumId w:val="0"/>
  </w:num>
  <w:num w:numId="3" w16cid:durableId="1878084515">
    <w:abstractNumId w:val="3"/>
  </w:num>
  <w:num w:numId="4" w16cid:durableId="1091581181">
    <w:abstractNumId w:val="11"/>
  </w:num>
  <w:num w:numId="5" w16cid:durableId="487015312">
    <w:abstractNumId w:val="13"/>
  </w:num>
  <w:num w:numId="6" w16cid:durableId="2122141512">
    <w:abstractNumId w:val="7"/>
  </w:num>
  <w:num w:numId="7" w16cid:durableId="1269705247">
    <w:abstractNumId w:val="8"/>
  </w:num>
  <w:num w:numId="8" w16cid:durableId="941952900">
    <w:abstractNumId w:val="16"/>
  </w:num>
  <w:num w:numId="9" w16cid:durableId="1007946272">
    <w:abstractNumId w:val="6"/>
  </w:num>
  <w:num w:numId="10" w16cid:durableId="744187964">
    <w:abstractNumId w:val="5"/>
  </w:num>
  <w:num w:numId="11" w16cid:durableId="1616907660">
    <w:abstractNumId w:val="14"/>
  </w:num>
  <w:num w:numId="12" w16cid:durableId="1164129718">
    <w:abstractNumId w:val="1"/>
  </w:num>
  <w:num w:numId="13" w16cid:durableId="777062916">
    <w:abstractNumId w:val="15"/>
  </w:num>
  <w:num w:numId="14" w16cid:durableId="869950473">
    <w:abstractNumId w:val="2"/>
  </w:num>
  <w:num w:numId="15" w16cid:durableId="1649556481">
    <w:abstractNumId w:val="10"/>
  </w:num>
  <w:num w:numId="16" w16cid:durableId="852108840">
    <w:abstractNumId w:val="4"/>
  </w:num>
  <w:num w:numId="17" w16cid:durableId="1123302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2A"/>
    <w:rsid w:val="0000358F"/>
    <w:rsid w:val="00012635"/>
    <w:rsid w:val="0001321E"/>
    <w:rsid w:val="00022E31"/>
    <w:rsid w:val="0002644B"/>
    <w:rsid w:val="000335D5"/>
    <w:rsid w:val="00040171"/>
    <w:rsid w:val="00042A8E"/>
    <w:rsid w:val="000430DC"/>
    <w:rsid w:val="00052026"/>
    <w:rsid w:val="000521E9"/>
    <w:rsid w:val="00055C6F"/>
    <w:rsid w:val="00057758"/>
    <w:rsid w:val="00061803"/>
    <w:rsid w:val="00062600"/>
    <w:rsid w:val="000744C6"/>
    <w:rsid w:val="00080BB9"/>
    <w:rsid w:val="00085BB8"/>
    <w:rsid w:val="00087BFC"/>
    <w:rsid w:val="00097DC3"/>
    <w:rsid w:val="000A427D"/>
    <w:rsid w:val="000A5B90"/>
    <w:rsid w:val="000A5DDC"/>
    <w:rsid w:val="000A7307"/>
    <w:rsid w:val="000B0CA7"/>
    <w:rsid w:val="000B2C8A"/>
    <w:rsid w:val="000B7E61"/>
    <w:rsid w:val="000C0E1D"/>
    <w:rsid w:val="000C43A5"/>
    <w:rsid w:val="000C4A36"/>
    <w:rsid w:val="000C544F"/>
    <w:rsid w:val="000F19E8"/>
    <w:rsid w:val="000F26D2"/>
    <w:rsid w:val="000F403D"/>
    <w:rsid w:val="000F66DA"/>
    <w:rsid w:val="001000A1"/>
    <w:rsid w:val="00106D85"/>
    <w:rsid w:val="00110732"/>
    <w:rsid w:val="00111501"/>
    <w:rsid w:val="001125C6"/>
    <w:rsid w:val="001147FE"/>
    <w:rsid w:val="00117FA6"/>
    <w:rsid w:val="001255BC"/>
    <w:rsid w:val="00127CBB"/>
    <w:rsid w:val="00133858"/>
    <w:rsid w:val="0013466B"/>
    <w:rsid w:val="00135D7A"/>
    <w:rsid w:val="001363E4"/>
    <w:rsid w:val="001400F1"/>
    <w:rsid w:val="00140AC4"/>
    <w:rsid w:val="00144AC7"/>
    <w:rsid w:val="00146806"/>
    <w:rsid w:val="00150F8C"/>
    <w:rsid w:val="0015138C"/>
    <w:rsid w:val="001604DC"/>
    <w:rsid w:val="00164747"/>
    <w:rsid w:val="001707B4"/>
    <w:rsid w:val="001750CB"/>
    <w:rsid w:val="00180377"/>
    <w:rsid w:val="001840F7"/>
    <w:rsid w:val="001849A5"/>
    <w:rsid w:val="00190597"/>
    <w:rsid w:val="001920FD"/>
    <w:rsid w:val="001B4DA3"/>
    <w:rsid w:val="001B6359"/>
    <w:rsid w:val="001B6F87"/>
    <w:rsid w:val="001C0F31"/>
    <w:rsid w:val="001E0E5B"/>
    <w:rsid w:val="001E229C"/>
    <w:rsid w:val="00202FE4"/>
    <w:rsid w:val="0020740E"/>
    <w:rsid w:val="00211B92"/>
    <w:rsid w:val="00214305"/>
    <w:rsid w:val="0021656A"/>
    <w:rsid w:val="00217AB0"/>
    <w:rsid w:val="00224BB4"/>
    <w:rsid w:val="00227076"/>
    <w:rsid w:val="002335DE"/>
    <w:rsid w:val="00243E56"/>
    <w:rsid w:val="0024656C"/>
    <w:rsid w:val="00246A48"/>
    <w:rsid w:val="00247A9E"/>
    <w:rsid w:val="002643EF"/>
    <w:rsid w:val="002716C3"/>
    <w:rsid w:val="00271A86"/>
    <w:rsid w:val="002768C0"/>
    <w:rsid w:val="00276AB8"/>
    <w:rsid w:val="00282C93"/>
    <w:rsid w:val="002858F6"/>
    <w:rsid w:val="002869F3"/>
    <w:rsid w:val="00287985"/>
    <w:rsid w:val="002A58CA"/>
    <w:rsid w:val="002A5AFC"/>
    <w:rsid w:val="002A7C87"/>
    <w:rsid w:val="002B5B5D"/>
    <w:rsid w:val="002B62E3"/>
    <w:rsid w:val="002B67CA"/>
    <w:rsid w:val="002C2387"/>
    <w:rsid w:val="002C3A78"/>
    <w:rsid w:val="002D725A"/>
    <w:rsid w:val="002D7CB6"/>
    <w:rsid w:val="002E30F6"/>
    <w:rsid w:val="002F4C62"/>
    <w:rsid w:val="002F55B9"/>
    <w:rsid w:val="0030322A"/>
    <w:rsid w:val="00303C8E"/>
    <w:rsid w:val="003145C7"/>
    <w:rsid w:val="00315878"/>
    <w:rsid w:val="0032160F"/>
    <w:rsid w:val="003220B1"/>
    <w:rsid w:val="00324F23"/>
    <w:rsid w:val="00350336"/>
    <w:rsid w:val="0035195B"/>
    <w:rsid w:val="0035448F"/>
    <w:rsid w:val="0036668B"/>
    <w:rsid w:val="00373AF3"/>
    <w:rsid w:val="00375A8F"/>
    <w:rsid w:val="003817E5"/>
    <w:rsid w:val="00383193"/>
    <w:rsid w:val="003833CB"/>
    <w:rsid w:val="003869D7"/>
    <w:rsid w:val="00386EF7"/>
    <w:rsid w:val="0039655B"/>
    <w:rsid w:val="003968C0"/>
    <w:rsid w:val="003A08A6"/>
    <w:rsid w:val="003A3DFD"/>
    <w:rsid w:val="003B03FC"/>
    <w:rsid w:val="003C1152"/>
    <w:rsid w:val="003D011E"/>
    <w:rsid w:val="003D2A9D"/>
    <w:rsid w:val="003D52F3"/>
    <w:rsid w:val="003E2D6F"/>
    <w:rsid w:val="003F0168"/>
    <w:rsid w:val="003F0C81"/>
    <w:rsid w:val="003F3453"/>
    <w:rsid w:val="003F4557"/>
    <w:rsid w:val="003F7271"/>
    <w:rsid w:val="00400E76"/>
    <w:rsid w:val="0040500D"/>
    <w:rsid w:val="00414331"/>
    <w:rsid w:val="00420F3A"/>
    <w:rsid w:val="00421374"/>
    <w:rsid w:val="00424572"/>
    <w:rsid w:val="00427E55"/>
    <w:rsid w:val="00434BB7"/>
    <w:rsid w:val="00435D90"/>
    <w:rsid w:val="00446DB6"/>
    <w:rsid w:val="00447581"/>
    <w:rsid w:val="004607F6"/>
    <w:rsid w:val="00464175"/>
    <w:rsid w:val="00465145"/>
    <w:rsid w:val="004777A7"/>
    <w:rsid w:val="004901C7"/>
    <w:rsid w:val="004A3832"/>
    <w:rsid w:val="004A6501"/>
    <w:rsid w:val="004B0940"/>
    <w:rsid w:val="004B5F15"/>
    <w:rsid w:val="004B78EA"/>
    <w:rsid w:val="004C1444"/>
    <w:rsid w:val="004C264F"/>
    <w:rsid w:val="004C5920"/>
    <w:rsid w:val="004D3EF0"/>
    <w:rsid w:val="004D40C8"/>
    <w:rsid w:val="004D46AE"/>
    <w:rsid w:val="004D64F5"/>
    <w:rsid w:val="004D6F5A"/>
    <w:rsid w:val="004E4E70"/>
    <w:rsid w:val="004E4FC9"/>
    <w:rsid w:val="004E5F7F"/>
    <w:rsid w:val="004E656C"/>
    <w:rsid w:val="004F49E4"/>
    <w:rsid w:val="004F6C84"/>
    <w:rsid w:val="00502B4D"/>
    <w:rsid w:val="0050440B"/>
    <w:rsid w:val="00506AAF"/>
    <w:rsid w:val="0050739C"/>
    <w:rsid w:val="00510510"/>
    <w:rsid w:val="00523E41"/>
    <w:rsid w:val="00534341"/>
    <w:rsid w:val="0053660E"/>
    <w:rsid w:val="00544E07"/>
    <w:rsid w:val="00556F11"/>
    <w:rsid w:val="00560CA6"/>
    <w:rsid w:val="00561EBD"/>
    <w:rsid w:val="00576E39"/>
    <w:rsid w:val="005859FE"/>
    <w:rsid w:val="00586F62"/>
    <w:rsid w:val="00595201"/>
    <w:rsid w:val="0059746E"/>
    <w:rsid w:val="005A0137"/>
    <w:rsid w:val="005A2279"/>
    <w:rsid w:val="005A229A"/>
    <w:rsid w:val="005C1D49"/>
    <w:rsid w:val="005C4CF4"/>
    <w:rsid w:val="005C6CA5"/>
    <w:rsid w:val="005D6E91"/>
    <w:rsid w:val="005D7128"/>
    <w:rsid w:val="005E1E1A"/>
    <w:rsid w:val="005F0B58"/>
    <w:rsid w:val="00601273"/>
    <w:rsid w:val="00601927"/>
    <w:rsid w:val="00602C51"/>
    <w:rsid w:val="00606145"/>
    <w:rsid w:val="0061054B"/>
    <w:rsid w:val="00614F89"/>
    <w:rsid w:val="0062100C"/>
    <w:rsid w:val="00626C31"/>
    <w:rsid w:val="00626FC7"/>
    <w:rsid w:val="00627374"/>
    <w:rsid w:val="00634333"/>
    <w:rsid w:val="00637A44"/>
    <w:rsid w:val="00641646"/>
    <w:rsid w:val="0064328E"/>
    <w:rsid w:val="00647EB8"/>
    <w:rsid w:val="00653EA0"/>
    <w:rsid w:val="00654B79"/>
    <w:rsid w:val="00661B78"/>
    <w:rsid w:val="006626F6"/>
    <w:rsid w:val="0066450E"/>
    <w:rsid w:val="00664B1F"/>
    <w:rsid w:val="006677C0"/>
    <w:rsid w:val="00667AAB"/>
    <w:rsid w:val="0067140D"/>
    <w:rsid w:val="00671CCC"/>
    <w:rsid w:val="00672467"/>
    <w:rsid w:val="00683DAE"/>
    <w:rsid w:val="006B2F91"/>
    <w:rsid w:val="006B5582"/>
    <w:rsid w:val="006C1DC4"/>
    <w:rsid w:val="006D089A"/>
    <w:rsid w:val="006D3B39"/>
    <w:rsid w:val="006D667B"/>
    <w:rsid w:val="006D6FC8"/>
    <w:rsid w:val="006E1FD5"/>
    <w:rsid w:val="006E32EC"/>
    <w:rsid w:val="006E6E0A"/>
    <w:rsid w:val="006E6F46"/>
    <w:rsid w:val="006F1118"/>
    <w:rsid w:val="0070347C"/>
    <w:rsid w:val="00704A4E"/>
    <w:rsid w:val="007117C8"/>
    <w:rsid w:val="007166B9"/>
    <w:rsid w:val="00720145"/>
    <w:rsid w:val="0072110E"/>
    <w:rsid w:val="00722F10"/>
    <w:rsid w:val="00723127"/>
    <w:rsid w:val="00725305"/>
    <w:rsid w:val="0072633A"/>
    <w:rsid w:val="0072709E"/>
    <w:rsid w:val="00727AA9"/>
    <w:rsid w:val="0073302A"/>
    <w:rsid w:val="00740E7F"/>
    <w:rsid w:val="00741F10"/>
    <w:rsid w:val="00745C8F"/>
    <w:rsid w:val="0075210E"/>
    <w:rsid w:val="007538B9"/>
    <w:rsid w:val="00757BBE"/>
    <w:rsid w:val="00757E2C"/>
    <w:rsid w:val="0076702A"/>
    <w:rsid w:val="00772322"/>
    <w:rsid w:val="0077235C"/>
    <w:rsid w:val="0077682F"/>
    <w:rsid w:val="00776D9E"/>
    <w:rsid w:val="00780C98"/>
    <w:rsid w:val="00785156"/>
    <w:rsid w:val="0078787B"/>
    <w:rsid w:val="00792B95"/>
    <w:rsid w:val="00792C58"/>
    <w:rsid w:val="00794E2D"/>
    <w:rsid w:val="007A31A9"/>
    <w:rsid w:val="007A55CA"/>
    <w:rsid w:val="007B0085"/>
    <w:rsid w:val="007B41B5"/>
    <w:rsid w:val="007B6E18"/>
    <w:rsid w:val="007C379F"/>
    <w:rsid w:val="007C680C"/>
    <w:rsid w:val="007D66EB"/>
    <w:rsid w:val="007D794B"/>
    <w:rsid w:val="007E0A7B"/>
    <w:rsid w:val="007E41AD"/>
    <w:rsid w:val="007E4B00"/>
    <w:rsid w:val="007E5CCF"/>
    <w:rsid w:val="007F26EC"/>
    <w:rsid w:val="007F2D44"/>
    <w:rsid w:val="007F2F29"/>
    <w:rsid w:val="008029AE"/>
    <w:rsid w:val="00802EC4"/>
    <w:rsid w:val="00804027"/>
    <w:rsid w:val="008050D5"/>
    <w:rsid w:val="00805BF3"/>
    <w:rsid w:val="00806E8F"/>
    <w:rsid w:val="008140DD"/>
    <w:rsid w:val="00820E5B"/>
    <w:rsid w:val="00821597"/>
    <w:rsid w:val="00845754"/>
    <w:rsid w:val="00865A5A"/>
    <w:rsid w:val="00870530"/>
    <w:rsid w:val="00870EAD"/>
    <w:rsid w:val="00872CF3"/>
    <w:rsid w:val="008746C2"/>
    <w:rsid w:val="008777D0"/>
    <w:rsid w:val="008860FA"/>
    <w:rsid w:val="00887CFF"/>
    <w:rsid w:val="00891EC0"/>
    <w:rsid w:val="008A05D9"/>
    <w:rsid w:val="008A2D73"/>
    <w:rsid w:val="008A307A"/>
    <w:rsid w:val="008A5910"/>
    <w:rsid w:val="008A6596"/>
    <w:rsid w:val="008B48C7"/>
    <w:rsid w:val="008B7C56"/>
    <w:rsid w:val="008C0D54"/>
    <w:rsid w:val="008C51B9"/>
    <w:rsid w:val="008D45CA"/>
    <w:rsid w:val="008F0021"/>
    <w:rsid w:val="008F06A1"/>
    <w:rsid w:val="008F7F24"/>
    <w:rsid w:val="009019D9"/>
    <w:rsid w:val="00903227"/>
    <w:rsid w:val="00903974"/>
    <w:rsid w:val="009125B8"/>
    <w:rsid w:val="00913D10"/>
    <w:rsid w:val="00921E68"/>
    <w:rsid w:val="00931038"/>
    <w:rsid w:val="00931E90"/>
    <w:rsid w:val="0093672E"/>
    <w:rsid w:val="00943456"/>
    <w:rsid w:val="00950B08"/>
    <w:rsid w:val="0096199F"/>
    <w:rsid w:val="00964836"/>
    <w:rsid w:val="00964913"/>
    <w:rsid w:val="00966BC9"/>
    <w:rsid w:val="00971EC2"/>
    <w:rsid w:val="009747CC"/>
    <w:rsid w:val="00977D91"/>
    <w:rsid w:val="0098372E"/>
    <w:rsid w:val="0099001C"/>
    <w:rsid w:val="00990CB0"/>
    <w:rsid w:val="009912EA"/>
    <w:rsid w:val="0099161A"/>
    <w:rsid w:val="00995D99"/>
    <w:rsid w:val="009A3F93"/>
    <w:rsid w:val="009A624E"/>
    <w:rsid w:val="009A6686"/>
    <w:rsid w:val="009B6010"/>
    <w:rsid w:val="009B639B"/>
    <w:rsid w:val="009C1D40"/>
    <w:rsid w:val="009C4245"/>
    <w:rsid w:val="009D2778"/>
    <w:rsid w:val="009D7EBB"/>
    <w:rsid w:val="009F7F3A"/>
    <w:rsid w:val="00A025C4"/>
    <w:rsid w:val="00A03DA8"/>
    <w:rsid w:val="00A10810"/>
    <w:rsid w:val="00A12782"/>
    <w:rsid w:val="00A32546"/>
    <w:rsid w:val="00A32830"/>
    <w:rsid w:val="00A4141B"/>
    <w:rsid w:val="00A45050"/>
    <w:rsid w:val="00A45297"/>
    <w:rsid w:val="00A526F6"/>
    <w:rsid w:val="00A6118E"/>
    <w:rsid w:val="00A62DDC"/>
    <w:rsid w:val="00A654A7"/>
    <w:rsid w:val="00A67865"/>
    <w:rsid w:val="00A71F5B"/>
    <w:rsid w:val="00A73905"/>
    <w:rsid w:val="00A77873"/>
    <w:rsid w:val="00A8377A"/>
    <w:rsid w:val="00A854F8"/>
    <w:rsid w:val="00A860D5"/>
    <w:rsid w:val="00A8663B"/>
    <w:rsid w:val="00A86B88"/>
    <w:rsid w:val="00A87582"/>
    <w:rsid w:val="00A91F5A"/>
    <w:rsid w:val="00A931A3"/>
    <w:rsid w:val="00A951C0"/>
    <w:rsid w:val="00AD16F7"/>
    <w:rsid w:val="00AD2A11"/>
    <w:rsid w:val="00AE2AD4"/>
    <w:rsid w:val="00AE7316"/>
    <w:rsid w:val="00B03E97"/>
    <w:rsid w:val="00B07848"/>
    <w:rsid w:val="00B34AA7"/>
    <w:rsid w:val="00B53747"/>
    <w:rsid w:val="00B54E22"/>
    <w:rsid w:val="00B60564"/>
    <w:rsid w:val="00B651FC"/>
    <w:rsid w:val="00B6569A"/>
    <w:rsid w:val="00B65E51"/>
    <w:rsid w:val="00B739FC"/>
    <w:rsid w:val="00B73C15"/>
    <w:rsid w:val="00B8298C"/>
    <w:rsid w:val="00B82C6D"/>
    <w:rsid w:val="00B856B6"/>
    <w:rsid w:val="00B85D03"/>
    <w:rsid w:val="00B92E7E"/>
    <w:rsid w:val="00B95677"/>
    <w:rsid w:val="00BA2338"/>
    <w:rsid w:val="00BB2DEB"/>
    <w:rsid w:val="00BB5739"/>
    <w:rsid w:val="00BC3A1C"/>
    <w:rsid w:val="00BD08B6"/>
    <w:rsid w:val="00BD28FB"/>
    <w:rsid w:val="00BE24F4"/>
    <w:rsid w:val="00BE3F42"/>
    <w:rsid w:val="00BE778A"/>
    <w:rsid w:val="00BF3778"/>
    <w:rsid w:val="00BF4F0A"/>
    <w:rsid w:val="00BF6E3D"/>
    <w:rsid w:val="00C042BE"/>
    <w:rsid w:val="00C07074"/>
    <w:rsid w:val="00C15A25"/>
    <w:rsid w:val="00C1606D"/>
    <w:rsid w:val="00C1619D"/>
    <w:rsid w:val="00C20F32"/>
    <w:rsid w:val="00C24279"/>
    <w:rsid w:val="00C25A06"/>
    <w:rsid w:val="00C3032A"/>
    <w:rsid w:val="00C318A7"/>
    <w:rsid w:val="00C33684"/>
    <w:rsid w:val="00C3397A"/>
    <w:rsid w:val="00C369D2"/>
    <w:rsid w:val="00C443AB"/>
    <w:rsid w:val="00C47214"/>
    <w:rsid w:val="00C521B7"/>
    <w:rsid w:val="00C57F16"/>
    <w:rsid w:val="00C615EB"/>
    <w:rsid w:val="00C6520F"/>
    <w:rsid w:val="00C76AFB"/>
    <w:rsid w:val="00C76B56"/>
    <w:rsid w:val="00C819C2"/>
    <w:rsid w:val="00C81FCB"/>
    <w:rsid w:val="00C85497"/>
    <w:rsid w:val="00C93F86"/>
    <w:rsid w:val="00C9542D"/>
    <w:rsid w:val="00C95465"/>
    <w:rsid w:val="00CA01D6"/>
    <w:rsid w:val="00CA680D"/>
    <w:rsid w:val="00CB0805"/>
    <w:rsid w:val="00CB4C9F"/>
    <w:rsid w:val="00CB5E13"/>
    <w:rsid w:val="00CD1871"/>
    <w:rsid w:val="00CD4DEC"/>
    <w:rsid w:val="00CD651D"/>
    <w:rsid w:val="00CE0952"/>
    <w:rsid w:val="00CF187E"/>
    <w:rsid w:val="00CF2ED8"/>
    <w:rsid w:val="00D039D3"/>
    <w:rsid w:val="00D1342D"/>
    <w:rsid w:val="00D169DD"/>
    <w:rsid w:val="00D17191"/>
    <w:rsid w:val="00D17C17"/>
    <w:rsid w:val="00D2049C"/>
    <w:rsid w:val="00D21475"/>
    <w:rsid w:val="00D22F9C"/>
    <w:rsid w:val="00D23E3E"/>
    <w:rsid w:val="00D30AF2"/>
    <w:rsid w:val="00D32F1E"/>
    <w:rsid w:val="00D330DC"/>
    <w:rsid w:val="00D34ED5"/>
    <w:rsid w:val="00D51DAB"/>
    <w:rsid w:val="00D609C4"/>
    <w:rsid w:val="00D61F70"/>
    <w:rsid w:val="00D64A94"/>
    <w:rsid w:val="00D660DB"/>
    <w:rsid w:val="00D71F98"/>
    <w:rsid w:val="00D745D1"/>
    <w:rsid w:val="00D75243"/>
    <w:rsid w:val="00D86E88"/>
    <w:rsid w:val="00D87793"/>
    <w:rsid w:val="00D91002"/>
    <w:rsid w:val="00D953BF"/>
    <w:rsid w:val="00D95F89"/>
    <w:rsid w:val="00D95FAD"/>
    <w:rsid w:val="00D96C33"/>
    <w:rsid w:val="00D97A74"/>
    <w:rsid w:val="00DA27DC"/>
    <w:rsid w:val="00DA5682"/>
    <w:rsid w:val="00DA7645"/>
    <w:rsid w:val="00DB0896"/>
    <w:rsid w:val="00DB0948"/>
    <w:rsid w:val="00DB2AA3"/>
    <w:rsid w:val="00DB535E"/>
    <w:rsid w:val="00DC1453"/>
    <w:rsid w:val="00DC37DF"/>
    <w:rsid w:val="00DC55BD"/>
    <w:rsid w:val="00DC594C"/>
    <w:rsid w:val="00DC671D"/>
    <w:rsid w:val="00DC7EAE"/>
    <w:rsid w:val="00DD4FBB"/>
    <w:rsid w:val="00DE1EE3"/>
    <w:rsid w:val="00DF16EB"/>
    <w:rsid w:val="00DF1CEE"/>
    <w:rsid w:val="00DF77E3"/>
    <w:rsid w:val="00E0424F"/>
    <w:rsid w:val="00E275A2"/>
    <w:rsid w:val="00E31B0B"/>
    <w:rsid w:val="00E34076"/>
    <w:rsid w:val="00E34C35"/>
    <w:rsid w:val="00E42570"/>
    <w:rsid w:val="00E443D6"/>
    <w:rsid w:val="00E4530D"/>
    <w:rsid w:val="00E47069"/>
    <w:rsid w:val="00E6546B"/>
    <w:rsid w:val="00E67F54"/>
    <w:rsid w:val="00E74352"/>
    <w:rsid w:val="00E7781F"/>
    <w:rsid w:val="00E80A7D"/>
    <w:rsid w:val="00E83BCB"/>
    <w:rsid w:val="00E94590"/>
    <w:rsid w:val="00EA0960"/>
    <w:rsid w:val="00EA0C0A"/>
    <w:rsid w:val="00EA0F93"/>
    <w:rsid w:val="00EA239B"/>
    <w:rsid w:val="00EA27E8"/>
    <w:rsid w:val="00EA668E"/>
    <w:rsid w:val="00EA7343"/>
    <w:rsid w:val="00EB0CB0"/>
    <w:rsid w:val="00EC0ABF"/>
    <w:rsid w:val="00EC2768"/>
    <w:rsid w:val="00EC3D1E"/>
    <w:rsid w:val="00EC6C91"/>
    <w:rsid w:val="00EE5ADC"/>
    <w:rsid w:val="00F00CD4"/>
    <w:rsid w:val="00F06EDA"/>
    <w:rsid w:val="00F11498"/>
    <w:rsid w:val="00F21EFE"/>
    <w:rsid w:val="00F23875"/>
    <w:rsid w:val="00F243DE"/>
    <w:rsid w:val="00F30C80"/>
    <w:rsid w:val="00F33305"/>
    <w:rsid w:val="00F379BA"/>
    <w:rsid w:val="00F441D7"/>
    <w:rsid w:val="00F463E3"/>
    <w:rsid w:val="00F50B12"/>
    <w:rsid w:val="00F50B7C"/>
    <w:rsid w:val="00F54542"/>
    <w:rsid w:val="00F83CA7"/>
    <w:rsid w:val="00F87C1B"/>
    <w:rsid w:val="00F97E7E"/>
    <w:rsid w:val="00FA0B46"/>
    <w:rsid w:val="00FA7DE4"/>
    <w:rsid w:val="00FB0943"/>
    <w:rsid w:val="00FB63BF"/>
    <w:rsid w:val="00FC7478"/>
    <w:rsid w:val="00FD1F67"/>
    <w:rsid w:val="00FD2CFA"/>
    <w:rsid w:val="00FD39F8"/>
    <w:rsid w:val="00FD4A34"/>
    <w:rsid w:val="00FD758C"/>
    <w:rsid w:val="00FE3570"/>
    <w:rsid w:val="00FE4377"/>
    <w:rsid w:val="00FF5E70"/>
    <w:rsid w:val="00FF7AE8"/>
    <w:rsid w:val="1787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E711F"/>
  <w15:chartTrackingRefBased/>
  <w15:docId w15:val="{E6085977-5749-432F-B191-188641F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EB"/>
  </w:style>
  <w:style w:type="paragraph" w:styleId="Heading3">
    <w:name w:val="heading 3"/>
    <w:basedOn w:val="Normal"/>
    <w:link w:val="Heading3Char"/>
    <w:uiPriority w:val="9"/>
    <w:qFormat/>
    <w:rsid w:val="00B54E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2A"/>
  </w:style>
  <w:style w:type="paragraph" w:styleId="Footer">
    <w:name w:val="footer"/>
    <w:basedOn w:val="Normal"/>
    <w:link w:val="FooterChar"/>
    <w:uiPriority w:val="99"/>
    <w:unhideWhenUsed/>
    <w:rsid w:val="00C30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2A"/>
  </w:style>
  <w:style w:type="table" w:styleId="TableGrid">
    <w:name w:val="Table Grid"/>
    <w:basedOn w:val="TableNormal"/>
    <w:uiPriority w:val="39"/>
    <w:rsid w:val="00C30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10E"/>
    <w:rPr>
      <w:color w:val="0563C1" w:themeColor="hyperlink"/>
      <w:u w:val="single"/>
    </w:rPr>
  </w:style>
  <w:style w:type="character" w:styleId="UnresolvedMention">
    <w:name w:val="Unresolved Mention"/>
    <w:basedOn w:val="DefaultParagraphFont"/>
    <w:uiPriority w:val="99"/>
    <w:semiHidden/>
    <w:unhideWhenUsed/>
    <w:rsid w:val="0072110E"/>
    <w:rPr>
      <w:color w:val="605E5C"/>
      <w:shd w:val="clear" w:color="auto" w:fill="E1DFDD"/>
    </w:rPr>
  </w:style>
  <w:style w:type="paragraph" w:styleId="ListParagraph">
    <w:name w:val="List Paragraph"/>
    <w:basedOn w:val="Normal"/>
    <w:uiPriority w:val="34"/>
    <w:qFormat/>
    <w:rsid w:val="004E656C"/>
    <w:pPr>
      <w:ind w:left="720"/>
      <w:contextualSpacing/>
    </w:pPr>
    <w:rPr>
      <w:kern w:val="2"/>
      <w14:ligatures w14:val="standardContextual"/>
    </w:rPr>
  </w:style>
  <w:style w:type="character" w:styleId="FollowedHyperlink">
    <w:name w:val="FollowedHyperlink"/>
    <w:basedOn w:val="DefaultParagraphFont"/>
    <w:uiPriority w:val="99"/>
    <w:semiHidden/>
    <w:unhideWhenUsed/>
    <w:rsid w:val="00FD1F67"/>
    <w:rPr>
      <w:color w:val="954F72" w:themeColor="followedHyperlink"/>
      <w:u w:val="single"/>
    </w:rPr>
  </w:style>
  <w:style w:type="character" w:customStyle="1" w:styleId="Heading3Char">
    <w:name w:val="Heading 3 Char"/>
    <w:basedOn w:val="DefaultParagraphFont"/>
    <w:link w:val="Heading3"/>
    <w:uiPriority w:val="9"/>
    <w:rsid w:val="00B54E2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36482">
      <w:bodyDiv w:val="1"/>
      <w:marLeft w:val="0"/>
      <w:marRight w:val="0"/>
      <w:marTop w:val="0"/>
      <w:marBottom w:val="0"/>
      <w:divBdr>
        <w:top w:val="none" w:sz="0" w:space="0" w:color="auto"/>
        <w:left w:val="none" w:sz="0" w:space="0" w:color="auto"/>
        <w:bottom w:val="none" w:sz="0" w:space="0" w:color="auto"/>
        <w:right w:val="none" w:sz="0" w:space="0" w:color="auto"/>
      </w:divBdr>
    </w:div>
    <w:div w:id="1114591798">
      <w:bodyDiv w:val="1"/>
      <w:marLeft w:val="0"/>
      <w:marRight w:val="0"/>
      <w:marTop w:val="0"/>
      <w:marBottom w:val="0"/>
      <w:divBdr>
        <w:top w:val="none" w:sz="0" w:space="0" w:color="auto"/>
        <w:left w:val="none" w:sz="0" w:space="0" w:color="auto"/>
        <w:bottom w:val="none" w:sz="0" w:space="0" w:color="auto"/>
        <w:right w:val="none" w:sz="0" w:space="0" w:color="auto"/>
      </w:divBdr>
    </w:div>
    <w:div w:id="12365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chigan.gov/mileap/-/media/Project/Websites/mde/family_engagement/FE-Career-and-College-Readiness.pdf?rev=151c18731bb2436fb139d1517ff56f8c" TargetMode="External"/><Relationship Id="rId117" Type="http://schemas.openxmlformats.org/officeDocument/2006/relationships/hyperlink" Target="https://www.pacer.org/pdf/ge/GE-35.pdf" TargetMode="External"/><Relationship Id="rId21" Type="http://schemas.openxmlformats.org/officeDocument/2006/relationships/hyperlink" Target="https://assess.flamboyanfoundation.org/wp-content/uploads/2022/08/Communicating-with-Families-in-Different-Contexts.pdf" TargetMode="External"/><Relationship Id="rId42" Type="http://schemas.openxmlformats.org/officeDocument/2006/relationships/hyperlink" Target="https://eleducation.org/resources/the-who-what-and-why-of-student-led-conferences" TargetMode="External"/><Relationship Id="rId47" Type="http://schemas.openxmlformats.org/officeDocument/2006/relationships/hyperlink" Target="https://assess.flamboyanfoundation.org/wp-content/uploads/2022/08/Strategies-to-Engage-Unreached-Families-Flamboyan-Foundation.pdf" TargetMode="External"/><Relationship Id="rId63" Type="http://schemas.openxmlformats.org/officeDocument/2006/relationships/hyperlink" Target="https://safesupportivelearning.ed.gov/training-technical-assistance/education-level/early-learning/family-school-community-partnerships" TargetMode="External"/><Relationship Id="rId68" Type="http://schemas.openxmlformats.org/officeDocument/2006/relationships/hyperlink" Target="https://www.nea.org/student-success/great-public-schools/community-schools" TargetMode="External"/><Relationship Id="rId84" Type="http://schemas.openxmlformats.org/officeDocument/2006/relationships/hyperlink" Target="https://assess.flamboyanfoundation.org/resource/strategies-to-engage-unreached-families/" TargetMode="External"/><Relationship Id="rId89" Type="http://schemas.openxmlformats.org/officeDocument/2006/relationships/hyperlink" Target="https://www.dualcapacity.org/" TargetMode="External"/><Relationship Id="rId112" Type="http://schemas.openxmlformats.org/officeDocument/2006/relationships/hyperlink" Target="https://intensiveintervention.org/resource/intensive-intervention-practitioners-guide-communicating-parents-and-families" TargetMode="External"/><Relationship Id="rId16" Type="http://schemas.openxmlformats.org/officeDocument/2006/relationships/hyperlink" Target="https://www.michigan.gov/mileap/-/media/Project/Websites/mde/ogs/family_engagement/fe_multilingual.pdf?rev=2ad3d353b5744354842f3e1eb704cf35" TargetMode="External"/><Relationship Id="rId107" Type="http://schemas.openxmlformats.org/officeDocument/2006/relationships/hyperlink" Target="https://www.michigan.gov/mde/-/media/Project/Websites/mde/specialeducation/data-reporting/Parent_Involvement.pdf?rev=74606f5778604d1a8e8e0df70b2d0cc9" TargetMode="External"/><Relationship Id="rId11" Type="http://schemas.openxmlformats.org/officeDocument/2006/relationships/hyperlink" Target="https://www.michigan.gov/mileap/-/media/Project/Websites/mde/ogs/family_engagement/fe_home_visits.pdf?rev=ed4f4fa031db4ec6be199fd6a931c3d8" TargetMode="External"/><Relationship Id="rId32" Type="http://schemas.openxmlformats.org/officeDocument/2006/relationships/hyperlink" Target="https://www.michigan.gov/mileap/-/media/Project/Websites/mde/family_engagement/FE-Access-to-Community-Resources.pdf?rev=2fa7c9a4e23f43c6b1fae1f0fd57f422" TargetMode="External"/><Relationship Id="rId37" Type="http://schemas.openxmlformats.org/officeDocument/2006/relationships/hyperlink" Target="https://assess.flamboyanfoundation.org/wp-content/uploads/2022/08/Preparing-for-Effective-Conferences-with-Families.pdf" TargetMode="External"/><Relationship Id="rId53" Type="http://schemas.openxmlformats.org/officeDocument/2006/relationships/hyperlink" Target="https://www.pta.org/the-center-for-family-engagement/training" TargetMode="External"/><Relationship Id="rId58" Type="http://schemas.openxmlformats.org/officeDocument/2006/relationships/hyperlink" Target="https://youtu.be/czh_qJj9HmQ" TargetMode="External"/><Relationship Id="rId74" Type="http://schemas.openxmlformats.org/officeDocument/2006/relationships/hyperlink" Target="https://assess.flamboyanfoundation.org/resource/communicating-with-families-around-academics/" TargetMode="External"/><Relationship Id="rId79" Type="http://schemas.openxmlformats.org/officeDocument/2006/relationships/hyperlink" Target="https://assess.flamboyanfoundation.org/resource/feedback-reflection-tool/" TargetMode="External"/><Relationship Id="rId102" Type="http://schemas.openxmlformats.org/officeDocument/2006/relationships/hyperlink" Target="https://www.michigan.gov/mileap/-/media/Project/Websites/mde/ogs/pdgb5/Landscape-of-Family-Engagement-in-Michigan.pdf?rev=4ee2d1fbbb1e41fbaa6b9a1a2683359a" TargetMode="External"/><Relationship Id="rId123" Type="http://schemas.openxmlformats.org/officeDocument/2006/relationships/hyperlink" Target="https://youtu.be/NEjH4aD3260" TargetMode="External"/><Relationship Id="rId128"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www.frameworksinstitute.org/toolkit/reframing-family-school-and-community-engagement/" TargetMode="External"/><Relationship Id="rId95" Type="http://schemas.openxmlformats.org/officeDocument/2006/relationships/hyperlink" Target="https://assets-global.website-files.com/5d3725188825e071f1670246/5d72a5feed484e4c0d275d8b_family%20engagement%20in%20pbis.pdf" TargetMode="External"/><Relationship Id="rId22" Type="http://schemas.openxmlformats.org/officeDocument/2006/relationships/hyperlink" Target="https://assess.flamboyanfoundation.org/wp-content/uploads/2022/08/Family-Student-Wellness-Check-In-Flamboyan-Foundation.pdf" TargetMode="External"/><Relationship Id="rId27" Type="http://schemas.openxmlformats.org/officeDocument/2006/relationships/hyperlink" Target="https://www.michigan.gov/mde/services/academic-standards/literacy/family-engagement-for-literacy" TargetMode="External"/><Relationship Id="rId43" Type="http://schemas.openxmlformats.org/officeDocument/2006/relationships/hyperlink" Target="https://www.teachingchannel.com/k12-hub/blog/student-led-conferences/" TargetMode="External"/><Relationship Id="rId48" Type="http://schemas.openxmlformats.org/officeDocument/2006/relationships/hyperlink" Target="https://www.michigan.gov/mileap/-/media/Project/Websites/mde/ogs/family_engagement/fe_equity.pdf?rev=ecde51e238114b19925626252ffb5ebd" TargetMode="External"/><Relationship Id="rId64" Type="http://schemas.openxmlformats.org/officeDocument/2006/relationships/hyperlink" Target="https://www.michigan.gov/ok2say" TargetMode="External"/><Relationship Id="rId69" Type="http://schemas.openxmlformats.org/officeDocument/2006/relationships/hyperlink" Target="https://youtu.be/5dTXujuJRc0" TargetMode="External"/><Relationship Id="rId113" Type="http://schemas.openxmlformats.org/officeDocument/2006/relationships/hyperlink" Target="https://www.pta.org/" TargetMode="External"/><Relationship Id="rId118" Type="http://schemas.openxmlformats.org/officeDocument/2006/relationships/hyperlink" Target="https://www.pattan.net/Supports/Family-Engagement" TargetMode="External"/><Relationship Id="rId80" Type="http://schemas.openxmlformats.org/officeDocument/2006/relationships/hyperlink" Target="https://assess.flamboyanfoundation.org/resource/ongoing-communication-reflection-tool/" TargetMode="External"/><Relationship Id="rId85" Type="http://schemas.openxmlformats.org/officeDocument/2006/relationships/hyperlink" Target="https://globalfrp.org/Articles" TargetMode="External"/><Relationship Id="rId12" Type="http://schemas.openxmlformats.org/officeDocument/2006/relationships/hyperlink" Target="https://go.panoramaed.com/hubfs/Home%20Visits%20Toolbox-1.pdf" TargetMode="External"/><Relationship Id="rId17" Type="http://schemas.openxmlformats.org/officeDocument/2006/relationships/hyperlink" Target="https://www.pacer.org/parent/php/PHP-c261.pdf" TargetMode="External"/><Relationship Id="rId33" Type="http://schemas.openxmlformats.org/officeDocument/2006/relationships/hyperlink" Target="https://www.canr.msu.edu/news/why-family-engagement-works" TargetMode="External"/><Relationship Id="rId38" Type="http://schemas.openxmlformats.org/officeDocument/2006/relationships/hyperlink" Target="https://www.pacer.org/parent/php/PHP-c136.pdf" TargetMode="External"/><Relationship Id="rId59" Type="http://schemas.openxmlformats.org/officeDocument/2006/relationships/hyperlink" Target="https://youtu.be/A7Cc23oGmSU" TargetMode="External"/><Relationship Id="rId103" Type="http://schemas.openxmlformats.org/officeDocument/2006/relationships/hyperlink" Target="https://www.air.org/resource/video/family-engagement-strengthening-family-involvement-improve-outcomes-children" TargetMode="External"/><Relationship Id="rId108" Type="http://schemas.openxmlformats.org/officeDocument/2006/relationships/hyperlink" Target="https://nafsce.org/" TargetMode="External"/><Relationship Id="rId124" Type="http://schemas.openxmlformats.org/officeDocument/2006/relationships/hyperlink" Target="https://youtu.be/8kQe_reRHvA" TargetMode="External"/><Relationship Id="rId54" Type="http://schemas.openxmlformats.org/officeDocument/2006/relationships/hyperlink" Target="https://pll.harvard.edu/course/introduction-family-engagement-education" TargetMode="External"/><Relationship Id="rId70" Type="http://schemas.openxmlformats.org/officeDocument/2006/relationships/hyperlink" Target="https://youtu.be/sLVbYUY8veg" TargetMode="External"/><Relationship Id="rId75" Type="http://schemas.openxmlformats.org/officeDocument/2006/relationships/hyperlink" Target="https://assess.flamboyanfoundation.org/resource/communicating-with-families-in-different-contexts/" TargetMode="External"/><Relationship Id="rId91" Type="http://schemas.openxmlformats.org/officeDocument/2006/relationships/hyperlink" Target="https://www.michigan.gov/mileap/early-childhood-education/family-engagement" TargetMode="External"/><Relationship Id="rId96" Type="http://schemas.openxmlformats.org/officeDocument/2006/relationships/hyperlink" Target="https://mimtsstac.org/training/family-partnerships-foundations-and-principles"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naeyc.org/resources/pubs/tyc/aug2016/10x-using-technology-engage-families" TargetMode="External"/><Relationship Id="rId28" Type="http://schemas.openxmlformats.org/officeDocument/2006/relationships/hyperlink" Target="https://www.panoramaed.com/products/surveys/family-school-relationships-survey?utm_term=parent%20engagement&amp;utm_campaign=Feedback+Surveys&amp;utm_source=adwords&amp;utm_medium=ppc&amp;hsa_acc=5445977957&amp;hsa_cam=9341993921&amp;hsa_grp=139981896710&amp;hsa_ad=595551946226&amp;hsa_src=g&amp;hsa_tgt=kwd-325070599154&amp;hsa_kw=parent%20engagement&amp;hsa_mt=b&amp;hsa_net=adwords&amp;hsa_ver=3&amp;gad_source=1&amp;gclid=CjwKCAiAk9itBhASEiwA1my_60Q7SOqyqhmeZK98q8kGj7rBIz0o6rGFmKGE6Liz5qFzPkieF-3lIRoCU40QAvD_BwE" TargetMode="External"/><Relationship Id="rId49" Type="http://schemas.openxmlformats.org/officeDocument/2006/relationships/hyperlink" Target="https://assess.flamboyanfoundation.org/about-the-tool/" TargetMode="External"/><Relationship Id="rId114" Type="http://schemas.openxmlformats.org/officeDocument/2006/relationships/hyperlink" Target="https://www.pta.org/home/run-your-pta/family-school-partnerships" TargetMode="External"/><Relationship Id="rId119" Type="http://schemas.openxmlformats.org/officeDocument/2006/relationships/hyperlink" Target="https://www.pacer.org/learning-center/family-engagement/educator-toolkit.asp" TargetMode="External"/><Relationship Id="rId44" Type="http://schemas.openxmlformats.org/officeDocument/2006/relationships/hyperlink" Target="https://www.michigan.gov/mileap/-/media/Project/Websites/mde/family_engagement/FE-Reaching-Families-Experiencing-Homelessness.pdf?rev=5058e31ccb88413aafa66603ccb1de8b" TargetMode="External"/><Relationship Id="rId60" Type="http://schemas.openxmlformats.org/officeDocument/2006/relationships/hyperlink" Target="https://youtu.be/6yfj31TwEQ0" TargetMode="External"/><Relationship Id="rId65" Type="http://schemas.openxmlformats.org/officeDocument/2006/relationships/hyperlink" Target="https://www2.ed.gov/policy/gen/guid/school-discipline/guiding-principles.pdf" TargetMode="External"/><Relationship Id="rId81" Type="http://schemas.openxmlformats.org/officeDocument/2006/relationships/hyperlink" Target="https://assess.flamboyanfoundation.org/resource/family-engagement-matters/" TargetMode="External"/><Relationship Id="rId86" Type="http://schemas.openxmlformats.org/officeDocument/2006/relationships/hyperlink" Target="https://www.panoramaed.com/family-school-relationships-survey" TargetMode="External"/><Relationship Id="rId13" Type="http://schemas.openxmlformats.org/officeDocument/2006/relationships/hyperlink" Target="https://pthvp.org/wp-content/uploads/2022/03/st-paul-federation-of-teachers-parent-teacher-home-visiting-project-evaluation.pdf" TargetMode="External"/><Relationship Id="rId18" Type="http://schemas.openxmlformats.org/officeDocument/2006/relationships/hyperlink" Target="https://oese.ed.gov/files/2020/10/equitable_family_engag_508.pdf" TargetMode="External"/><Relationship Id="rId39" Type="http://schemas.openxmlformats.org/officeDocument/2006/relationships/hyperlink" Target="https://www.pacer.org/parent/php/PHP-c136.pdf" TargetMode="External"/><Relationship Id="rId109" Type="http://schemas.openxmlformats.org/officeDocument/2006/relationships/hyperlink" Target="https://familieslearning.org/learning-material/equity-in-family-engagement-toolkit/" TargetMode="External"/><Relationship Id="rId34" Type="http://schemas.openxmlformats.org/officeDocument/2006/relationships/hyperlink" Target="https://extension.psu.edu/programs/betterkidcare/news/connect-families-to-community-based-services-and-resources" TargetMode="External"/><Relationship Id="rId50" Type="http://schemas.openxmlformats.org/officeDocument/2006/relationships/hyperlink" Target="https://nafsce.org/page/edprep" TargetMode="External"/><Relationship Id="rId55" Type="http://schemas.openxmlformats.org/officeDocument/2006/relationships/hyperlink" Target="https://www.carnegie.org/our-work/article/strategies-and-resources-support-effective-family-engagement/" TargetMode="External"/><Relationship Id="rId76" Type="http://schemas.openxmlformats.org/officeDocument/2006/relationships/hyperlink" Target="https://assess.flamboyanfoundation.org/resource/academic-partnering-creating-meaningful-experiences-with-families/" TargetMode="External"/><Relationship Id="rId97" Type="http://schemas.openxmlformats.org/officeDocument/2006/relationships/hyperlink" Target="https://youtu.be/_3-7Uybb8sg" TargetMode="External"/><Relationship Id="rId104" Type="http://schemas.openxmlformats.org/officeDocument/2006/relationships/hyperlink" Target="https://youtu.be/jt_EyDney-4" TargetMode="External"/><Relationship Id="rId120" Type="http://schemas.openxmlformats.org/officeDocument/2006/relationships/hyperlink" Target="https://www.pacer.org/pdf/ge/GE-35.pdf" TargetMode="External"/><Relationship Id="rId125" Type="http://schemas.openxmlformats.org/officeDocument/2006/relationships/hyperlink" Target="https://oese.ed.gov/resources/oese-technical-assistance-centers/state-support-network/resources/strategies-equitable-family-engagement/" TargetMode="External"/><Relationship Id="rId7" Type="http://schemas.openxmlformats.org/officeDocument/2006/relationships/webSettings" Target="webSettings.xml"/><Relationship Id="rId71" Type="http://schemas.openxmlformats.org/officeDocument/2006/relationships/hyperlink" Target="https://blog.ed.gov/2023/06/community-schools-fostering-innovation-and-transformation/" TargetMode="External"/><Relationship Id="rId92" Type="http://schemas.openxmlformats.org/officeDocument/2006/relationships/hyperlink" Target="http://www.apbs.org" TargetMode="External"/><Relationship Id="rId2" Type="http://schemas.openxmlformats.org/officeDocument/2006/relationships/customXml" Target="../customXml/item2.xml"/><Relationship Id="rId29" Type="http://schemas.openxmlformats.org/officeDocument/2006/relationships/hyperlink" Target="https://panorama-www.s3.amazonaws.com/files/family-school-survey/Family-School-Relationships-Survey.xlsx" TargetMode="External"/><Relationship Id="rId24" Type="http://schemas.openxmlformats.org/officeDocument/2006/relationships/hyperlink" Target="https://www.michigan.gov/mileap/-/media/Project/Websites/mde/ogs/family_engagement/fe_aptt.pdf?rev=8e90ea9b6b3840a9852bc31b177cf6e1" TargetMode="External"/><Relationship Id="rId40" Type="http://schemas.openxmlformats.org/officeDocument/2006/relationships/hyperlink" Target="Design%20family%20events%20with%20family%20input%20and%20use%20the%20events%20to%20teach%20families%20skills%20they%20can%20reinforce%20at%20home" TargetMode="External"/><Relationship Id="rId45" Type="http://schemas.openxmlformats.org/officeDocument/2006/relationships/hyperlink" Target="https://www.michigan.gov/mileap/-/media/Project/Websites/mde/family_engagement/FE-Communication-and-Messaging-Tools.pdf?rev=4a6103b6d35f4262a51252a060d51c53" TargetMode="External"/><Relationship Id="rId66" Type="http://schemas.openxmlformats.org/officeDocument/2006/relationships/hyperlink" Target="https://schoolsecurity.org/resource/school-access-visitor-control/" TargetMode="External"/><Relationship Id="rId87" Type="http://schemas.openxmlformats.org/officeDocument/2006/relationships/hyperlink" Target="https://go.panoramaed.com/resources/social-emotional-learning" TargetMode="External"/><Relationship Id="rId110" Type="http://schemas.openxmlformats.org/officeDocument/2006/relationships/hyperlink" Target="https://youtu.be/b7Pn-Xdyw9I" TargetMode="External"/><Relationship Id="rId115" Type="http://schemas.openxmlformats.org/officeDocument/2006/relationships/hyperlink" Target="http://www.pacer.org/" TargetMode="External"/><Relationship Id="rId61" Type="http://schemas.openxmlformats.org/officeDocument/2006/relationships/hyperlink" Target="https://youtu.be/vpIJNO2Inoc" TargetMode="External"/><Relationship Id="rId82" Type="http://schemas.openxmlformats.org/officeDocument/2006/relationships/hyperlink" Target="https://assess.flamboyanfoundation.org/resource/family-student-wellness-check-in/" TargetMode="External"/><Relationship Id="rId19" Type="http://schemas.openxmlformats.org/officeDocument/2006/relationships/hyperlink" Target="https://www.michigan.gov/mileap/-/media/Project/Websites/mde/family_engagement/FE-Communication-and-Messaging-Tools.pdf?rev=4a6103b6d35f4262a51252a060d51c53" TargetMode="External"/><Relationship Id="rId14" Type="http://schemas.openxmlformats.org/officeDocument/2006/relationships/hyperlink" Target="https://ies.ed.gov/ncee/rel/Products/Region/central/Ask-A-REL/20023" TargetMode="External"/><Relationship Id="rId30" Type="http://schemas.openxmlformats.org/officeDocument/2006/relationships/hyperlink" Target="https://www.pattan.net/Supports/Family-Engagement" TargetMode="External"/><Relationship Id="rId35" Type="http://schemas.openxmlformats.org/officeDocument/2006/relationships/hyperlink" Target="https://www.hanoverresearch.com/reports-and-briefs/research-brief-best-practices-engaging-families-community/?org=k-12-education&amp;tm=tt&amp;ap=gads&amp;aaid=adaFTiRMzQBWb&amp;kw=&amp;cpn=20960886423&amp;utm_term=&amp;utm_campaign=k12-general&amp;utm_source=adwords&amp;utm_medium=display&amp;hsa_acc=3558395466&amp;hsa_cam=20960886423&amp;hsa_grp=&amp;hsa_ad=&amp;hsa_src=x&amp;hsa_tgt=&amp;hsa_kw=&amp;hsa_mt=&amp;hsa_net=adwords&amp;hsa_ver=3&amp;gad_source=1&amp;gclid=CjwKCAiAk9itBhASEiwA1my_6xeF64Lhy38dVcmUFJvfpFm0mJ1JvbX0NDm-Ghd1RhhhMcaRq1l84RoC6pQQAvD_BwE" TargetMode="External"/><Relationship Id="rId56" Type="http://schemas.openxmlformats.org/officeDocument/2006/relationships/hyperlink" Target="https://youtu.be/yWd7s_CJEXE" TargetMode="External"/><Relationship Id="rId77" Type="http://schemas.openxmlformats.org/officeDocument/2006/relationships/hyperlink" Target="https://assess.flamboyanfoundation.org/resource/the-five-roles-in-action/" TargetMode="External"/><Relationship Id="rId100" Type="http://schemas.openxmlformats.org/officeDocument/2006/relationships/hyperlink" Target="https://www.michigan.gov/mde/services/health-safety/social-emotional-learning-sel" TargetMode="External"/><Relationship Id="rId105" Type="http://schemas.openxmlformats.org/officeDocument/2006/relationships/hyperlink" Target="https://www.plainlanguage.gov/media/FederalPLGuidelines.pdf" TargetMode="External"/><Relationship Id="rId12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pta.org/the-center-for-family-engagement/training" TargetMode="External"/><Relationship Id="rId72" Type="http://schemas.openxmlformats.org/officeDocument/2006/relationships/hyperlink" Target="https://assess.flamboyanfoundation.org/" TargetMode="External"/><Relationship Id="rId93" Type="http://schemas.openxmlformats.org/officeDocument/2006/relationships/hyperlink" Target="https://www.apbs.org/sites/default/files/conference-2016/presentations/b6-breen-et-al-apbs2018.pdf" TargetMode="External"/><Relationship Id="rId98" Type="http://schemas.openxmlformats.org/officeDocument/2006/relationships/hyperlink" Target="https://www.parentcenterhub.org/" TargetMode="External"/><Relationship Id="rId121" Type="http://schemas.openxmlformats.org/officeDocument/2006/relationships/hyperlink" Target="https://www.pattan.net/Supports/Family-Engagement/Training-Modules" TargetMode="External"/><Relationship Id="rId3" Type="http://schemas.openxmlformats.org/officeDocument/2006/relationships/customXml" Target="../customXml/item3.xml"/><Relationship Id="rId25" Type="http://schemas.openxmlformats.org/officeDocument/2006/relationships/hyperlink" Target="https://www.michigan.gov/mileap/-/media/Project/Websites/mde/ogs/family_engagement/fe_literacy.pdf?rev=cf7c710691bf41feb3867d5de182f4a6" TargetMode="External"/><Relationship Id="rId46" Type="http://schemas.openxmlformats.org/officeDocument/2006/relationships/hyperlink" Target="https://www.michigan.gov/mileap/-/media/Project/Websites/mde/family_engagement/FE-Career-and-College-Readiness.pdf?rev=151c18731bb2436fb139d1517ff56f8c" TargetMode="External"/><Relationship Id="rId67" Type="http://schemas.openxmlformats.org/officeDocument/2006/relationships/hyperlink" Target="https://www.edweek.org/leadership/5-ways-principals-can-establish-a-strong-school-climate/2020/10" TargetMode="External"/><Relationship Id="rId116" Type="http://schemas.openxmlformats.org/officeDocument/2006/relationships/hyperlink" Target="https://www.pacer.org/learning-center/family-engagement/educator-toolkit.asp" TargetMode="External"/><Relationship Id="rId20" Type="http://schemas.openxmlformats.org/officeDocument/2006/relationships/hyperlink" Target="https://assess.flamboyanfoundation.org/wp-content/uploads/2022/08/Communicating-with-Families-Around-Academics.pdf" TargetMode="External"/><Relationship Id="rId41" Type="http://schemas.openxmlformats.org/officeDocument/2006/relationships/hyperlink" Target="https://www.edutopia.org/article/student-led-parent-teacher-conferences/" TargetMode="External"/><Relationship Id="rId62" Type="http://schemas.openxmlformats.org/officeDocument/2006/relationships/hyperlink" Target="https://schoolsecurity.org/resource/school-access-visitor-control/" TargetMode="External"/><Relationship Id="rId83" Type="http://schemas.openxmlformats.org/officeDocument/2006/relationships/hyperlink" Target="https://assess.flamboyanfoundation.org/resource/challenging-assumptions-reflection-tool/" TargetMode="External"/><Relationship Id="rId88" Type="http://schemas.openxmlformats.org/officeDocument/2006/relationships/hyperlink" Target="https://www.panoramaed.com/panorama-student-survey" TargetMode="External"/><Relationship Id="rId111" Type="http://schemas.openxmlformats.org/officeDocument/2006/relationships/hyperlink" Target="http://www.intensiveintervention.org" TargetMode="External"/><Relationship Id="rId15" Type="http://schemas.openxmlformats.org/officeDocument/2006/relationships/hyperlink" Target="https://www.michigan.gov/mileap/-/media/Project/Websites/mde/ogs/family_engagement/fe_equity.pdf?rev=ecde51e238114b19925626252ffb5ebd" TargetMode="External"/><Relationship Id="rId36" Type="http://schemas.openxmlformats.org/officeDocument/2006/relationships/hyperlink" Target="https://assess.flamboyanfoundation.org/wp-content/uploads/2022/08/Academic-Partnering-Creating-Meaningful-Experiences-with-Families.pdf" TargetMode="External"/><Relationship Id="rId57" Type="http://schemas.openxmlformats.org/officeDocument/2006/relationships/hyperlink" Target="https://youtu.be/iQ5PNTJZ-Kc" TargetMode="External"/><Relationship Id="rId106" Type="http://schemas.openxmlformats.org/officeDocument/2006/relationships/hyperlink" Target="https://ceedar.education.ufl.edu/wp-content/uploads/2017/07/CEC-HLP-Web.pdf" TargetMode="External"/><Relationship Id="rId12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www.pattan.net/Supports/Family-Engagement/Training-Modules/Activities/Activity-1-1-Survey-School-Environment" TargetMode="External"/><Relationship Id="rId52" Type="http://schemas.openxmlformats.org/officeDocument/2006/relationships/hyperlink" Target="https://member.pta.org/Shop/Product?product=%7b4CDE381A-19B9-E911-80DA-000D3A0EE4ED%7d" TargetMode="External"/><Relationship Id="rId73" Type="http://schemas.openxmlformats.org/officeDocument/2006/relationships/hyperlink" Target="https://assess.flamboyanfoundation.org/about-the-tool/" TargetMode="External"/><Relationship Id="rId78" Type="http://schemas.openxmlformats.org/officeDocument/2006/relationships/hyperlink" Target="https://assess.flamboyanfoundation.org/resource/preparing-for-effective-conferences-with-families/" TargetMode="External"/><Relationship Id="rId94" Type="http://schemas.openxmlformats.org/officeDocument/2006/relationships/hyperlink" Target="https://assets-global.website-files.com/5d3725188825e071f1670246/5eaca16fbd5449056d56910d_Family%20School%20Collab%20in%20PBIS%202019%20RDQ%20Brief.pdf" TargetMode="External"/><Relationship Id="rId99" Type="http://schemas.openxmlformats.org/officeDocument/2006/relationships/hyperlink" Target="https://casel.org/" TargetMode="External"/><Relationship Id="rId101" Type="http://schemas.openxmlformats.org/officeDocument/2006/relationships/hyperlink" Target="https://www.air.org/" TargetMode="External"/><Relationship Id="rId122" Type="http://schemas.openxmlformats.org/officeDocument/2006/relationships/hyperlink" Target="https://www.youtube.com/watch?v=5Kl3bTyGPko&amp;t=2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5975F2BDA79449982A16923D0AFF2" ma:contentTypeVersion="18" ma:contentTypeDescription="Create a new document." ma:contentTypeScope="" ma:versionID="2c35da9f799766ebc2b96a988861fee8">
  <xsd:schema xmlns:xsd="http://www.w3.org/2001/XMLSchema" xmlns:xs="http://www.w3.org/2001/XMLSchema" xmlns:p="http://schemas.microsoft.com/office/2006/metadata/properties" xmlns:ns2="ae7e976e-53a3-4551-8f6a-613fd56fe481" xmlns:ns3="3fd348d4-dc9d-4349-b476-ab5d3f9e2312" targetNamespace="http://schemas.microsoft.com/office/2006/metadata/properties" ma:root="true" ma:fieldsID="8c2d3db4b0a4be1bfc7f3b86b78c4207" ns2:_="" ns3:_="">
    <xsd:import namespace="ae7e976e-53a3-4551-8f6a-613fd56fe481"/>
    <xsd:import namespace="3fd348d4-dc9d-4349-b476-ab5d3f9e23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e976e-53a3-4551-8f6a-613fd56f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2974a-5058-4aa7-af38-ff90fab7066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348d4-dc9d-4349-b476-ab5d3f9e23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6eae67-c69e-4de6-bf71-09f72b114f6f}" ma:internalName="TaxCatchAll" ma:showField="CatchAllData" ma:web="3fd348d4-dc9d-4349-b476-ab5d3f9e23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7e976e-53a3-4551-8f6a-613fd56fe481">
      <Terms xmlns="http://schemas.microsoft.com/office/infopath/2007/PartnerControls"/>
    </lcf76f155ced4ddcb4097134ff3c332f>
    <TaxCatchAll xmlns="3fd348d4-dc9d-4349-b476-ab5d3f9e2312" xsi:nil="true"/>
  </documentManagement>
</p:properties>
</file>

<file path=customXml/itemProps1.xml><?xml version="1.0" encoding="utf-8"?>
<ds:datastoreItem xmlns:ds="http://schemas.openxmlformats.org/officeDocument/2006/customXml" ds:itemID="{E1BC2D8C-BE63-47F9-BCC8-E4EC46900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e976e-53a3-4551-8f6a-613fd56fe481"/>
    <ds:schemaRef ds:uri="3fd348d4-dc9d-4349-b476-ab5d3f9e2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99A43-0B99-4DDA-B03E-2F37E18280D4}">
  <ds:schemaRefs>
    <ds:schemaRef ds:uri="http://schemas.microsoft.com/sharepoint/v3/contenttype/forms"/>
  </ds:schemaRefs>
</ds:datastoreItem>
</file>

<file path=customXml/itemProps3.xml><?xml version="1.0" encoding="utf-8"?>
<ds:datastoreItem xmlns:ds="http://schemas.openxmlformats.org/officeDocument/2006/customXml" ds:itemID="{6066547B-B2D1-4AEF-9F94-AC7FE191B4DB}">
  <ds:schemaRefs>
    <ds:schemaRef ds:uri="http://schemas.microsoft.com/office/2006/metadata/properties"/>
    <ds:schemaRef ds:uri="http://schemas.microsoft.com/office/infopath/2007/PartnerControls"/>
    <ds:schemaRef ds:uri="ae7e976e-53a3-4551-8f6a-613fd56fe481"/>
    <ds:schemaRef ds:uri="3fd348d4-dc9d-4349-b476-ab5d3f9e231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5867</Words>
  <Characters>33445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39234</CharactersWithSpaces>
  <SharedDoc>false</SharedDoc>
  <HLinks>
    <vt:vector size="786" baseType="variant">
      <vt:variant>
        <vt:i4>7209060</vt:i4>
      </vt:variant>
      <vt:variant>
        <vt:i4>390</vt:i4>
      </vt:variant>
      <vt:variant>
        <vt:i4>0</vt:i4>
      </vt:variant>
      <vt:variant>
        <vt:i4>5</vt:i4>
      </vt:variant>
      <vt:variant>
        <vt:lpwstr>https://oese.ed.gov/resources/oese-technical-assistance-centers/state-support-network/resources/strategies-equitable-family-engagement/</vt:lpwstr>
      </vt:variant>
      <vt:variant>
        <vt:lpwstr/>
      </vt:variant>
      <vt:variant>
        <vt:i4>3866636</vt:i4>
      </vt:variant>
      <vt:variant>
        <vt:i4>387</vt:i4>
      </vt:variant>
      <vt:variant>
        <vt:i4>0</vt:i4>
      </vt:variant>
      <vt:variant>
        <vt:i4>5</vt:i4>
      </vt:variant>
      <vt:variant>
        <vt:lpwstr>https://youtu.be/8kQe_reRHvA</vt:lpwstr>
      </vt:variant>
      <vt:variant>
        <vt:lpwstr/>
      </vt:variant>
      <vt:variant>
        <vt:i4>1507357</vt:i4>
      </vt:variant>
      <vt:variant>
        <vt:i4>384</vt:i4>
      </vt:variant>
      <vt:variant>
        <vt:i4>0</vt:i4>
      </vt:variant>
      <vt:variant>
        <vt:i4>5</vt:i4>
      </vt:variant>
      <vt:variant>
        <vt:lpwstr>https://youtu.be/NEjH4aD3260</vt:lpwstr>
      </vt:variant>
      <vt:variant>
        <vt:lpwstr/>
      </vt:variant>
      <vt:variant>
        <vt:i4>1507412</vt:i4>
      </vt:variant>
      <vt:variant>
        <vt:i4>381</vt:i4>
      </vt:variant>
      <vt:variant>
        <vt:i4>0</vt:i4>
      </vt:variant>
      <vt:variant>
        <vt:i4>5</vt:i4>
      </vt:variant>
      <vt:variant>
        <vt:lpwstr>https://www.youtube.com/watch?v=5Kl3bTyGPko&amp;t=2s</vt:lpwstr>
      </vt:variant>
      <vt:variant>
        <vt:lpwstr/>
      </vt:variant>
      <vt:variant>
        <vt:i4>2424883</vt:i4>
      </vt:variant>
      <vt:variant>
        <vt:i4>378</vt:i4>
      </vt:variant>
      <vt:variant>
        <vt:i4>0</vt:i4>
      </vt:variant>
      <vt:variant>
        <vt:i4>5</vt:i4>
      </vt:variant>
      <vt:variant>
        <vt:lpwstr>https://www.pattan.net/Supports/Family-Engagement/Training-Modules</vt:lpwstr>
      </vt:variant>
      <vt:variant>
        <vt:lpwstr/>
      </vt:variant>
      <vt:variant>
        <vt:i4>7864427</vt:i4>
      </vt:variant>
      <vt:variant>
        <vt:i4>375</vt:i4>
      </vt:variant>
      <vt:variant>
        <vt:i4>0</vt:i4>
      </vt:variant>
      <vt:variant>
        <vt:i4>5</vt:i4>
      </vt:variant>
      <vt:variant>
        <vt:lpwstr>https://www.pacer.org/pdf/ge/GE-35.pdf</vt:lpwstr>
      </vt:variant>
      <vt:variant>
        <vt:lpwstr/>
      </vt:variant>
      <vt:variant>
        <vt:i4>5046367</vt:i4>
      </vt:variant>
      <vt:variant>
        <vt:i4>372</vt:i4>
      </vt:variant>
      <vt:variant>
        <vt:i4>0</vt:i4>
      </vt:variant>
      <vt:variant>
        <vt:i4>5</vt:i4>
      </vt:variant>
      <vt:variant>
        <vt:lpwstr>https://www.pacer.org/learning-center/family-engagement/educator-toolkit.asp</vt:lpwstr>
      </vt:variant>
      <vt:variant>
        <vt:lpwstr/>
      </vt:variant>
      <vt:variant>
        <vt:i4>589824</vt:i4>
      </vt:variant>
      <vt:variant>
        <vt:i4>369</vt:i4>
      </vt:variant>
      <vt:variant>
        <vt:i4>0</vt:i4>
      </vt:variant>
      <vt:variant>
        <vt:i4>5</vt:i4>
      </vt:variant>
      <vt:variant>
        <vt:lpwstr>https://www.pattan.net/Supports/Family-Engagement</vt:lpwstr>
      </vt:variant>
      <vt:variant>
        <vt:lpwstr/>
      </vt:variant>
      <vt:variant>
        <vt:i4>7864427</vt:i4>
      </vt:variant>
      <vt:variant>
        <vt:i4>366</vt:i4>
      </vt:variant>
      <vt:variant>
        <vt:i4>0</vt:i4>
      </vt:variant>
      <vt:variant>
        <vt:i4>5</vt:i4>
      </vt:variant>
      <vt:variant>
        <vt:lpwstr>https://www.pacer.org/pdf/ge/GE-35.pdf</vt:lpwstr>
      </vt:variant>
      <vt:variant>
        <vt:lpwstr/>
      </vt:variant>
      <vt:variant>
        <vt:i4>5046367</vt:i4>
      </vt:variant>
      <vt:variant>
        <vt:i4>363</vt:i4>
      </vt:variant>
      <vt:variant>
        <vt:i4>0</vt:i4>
      </vt:variant>
      <vt:variant>
        <vt:i4>5</vt:i4>
      </vt:variant>
      <vt:variant>
        <vt:lpwstr>https://www.pacer.org/learning-center/family-engagement/educator-toolkit.asp</vt:lpwstr>
      </vt:variant>
      <vt:variant>
        <vt:lpwstr/>
      </vt:variant>
      <vt:variant>
        <vt:i4>3604576</vt:i4>
      </vt:variant>
      <vt:variant>
        <vt:i4>360</vt:i4>
      </vt:variant>
      <vt:variant>
        <vt:i4>0</vt:i4>
      </vt:variant>
      <vt:variant>
        <vt:i4>5</vt:i4>
      </vt:variant>
      <vt:variant>
        <vt:lpwstr>http://www.pacer.org/</vt:lpwstr>
      </vt:variant>
      <vt:variant>
        <vt:lpwstr>content</vt:lpwstr>
      </vt:variant>
      <vt:variant>
        <vt:i4>1179659</vt:i4>
      </vt:variant>
      <vt:variant>
        <vt:i4>357</vt:i4>
      </vt:variant>
      <vt:variant>
        <vt:i4>0</vt:i4>
      </vt:variant>
      <vt:variant>
        <vt:i4>5</vt:i4>
      </vt:variant>
      <vt:variant>
        <vt:lpwstr>https://www.pta.org/home/run-your-pta/family-school-partnerships</vt:lpwstr>
      </vt:variant>
      <vt:variant>
        <vt:lpwstr/>
      </vt:variant>
      <vt:variant>
        <vt:i4>5177433</vt:i4>
      </vt:variant>
      <vt:variant>
        <vt:i4>354</vt:i4>
      </vt:variant>
      <vt:variant>
        <vt:i4>0</vt:i4>
      </vt:variant>
      <vt:variant>
        <vt:i4>5</vt:i4>
      </vt:variant>
      <vt:variant>
        <vt:lpwstr>https://www.pta.org/</vt:lpwstr>
      </vt:variant>
      <vt:variant>
        <vt:lpwstr/>
      </vt:variant>
      <vt:variant>
        <vt:i4>720970</vt:i4>
      </vt:variant>
      <vt:variant>
        <vt:i4>351</vt:i4>
      </vt:variant>
      <vt:variant>
        <vt:i4>0</vt:i4>
      </vt:variant>
      <vt:variant>
        <vt:i4>5</vt:i4>
      </vt:variant>
      <vt:variant>
        <vt:lpwstr>https://intensiveintervention.org/resource/intensive-intervention-practitioners-guide-communicating-parents-and-families</vt:lpwstr>
      </vt:variant>
      <vt:variant>
        <vt:lpwstr/>
      </vt:variant>
      <vt:variant>
        <vt:i4>4718611</vt:i4>
      </vt:variant>
      <vt:variant>
        <vt:i4>348</vt:i4>
      </vt:variant>
      <vt:variant>
        <vt:i4>0</vt:i4>
      </vt:variant>
      <vt:variant>
        <vt:i4>5</vt:i4>
      </vt:variant>
      <vt:variant>
        <vt:lpwstr>http://www.intensiveintervention.org/</vt:lpwstr>
      </vt:variant>
      <vt:variant>
        <vt:lpwstr/>
      </vt:variant>
      <vt:variant>
        <vt:i4>262165</vt:i4>
      </vt:variant>
      <vt:variant>
        <vt:i4>345</vt:i4>
      </vt:variant>
      <vt:variant>
        <vt:i4>0</vt:i4>
      </vt:variant>
      <vt:variant>
        <vt:i4>5</vt:i4>
      </vt:variant>
      <vt:variant>
        <vt:lpwstr>https://youtu.be/b7Pn-Xdyw9I</vt:lpwstr>
      </vt:variant>
      <vt:variant>
        <vt:lpwstr/>
      </vt:variant>
      <vt:variant>
        <vt:i4>4194331</vt:i4>
      </vt:variant>
      <vt:variant>
        <vt:i4>342</vt:i4>
      </vt:variant>
      <vt:variant>
        <vt:i4>0</vt:i4>
      </vt:variant>
      <vt:variant>
        <vt:i4>5</vt:i4>
      </vt:variant>
      <vt:variant>
        <vt:lpwstr>https://familieslearning.org/learning-material/equity-in-family-engagement-toolkit/</vt:lpwstr>
      </vt:variant>
      <vt:variant>
        <vt:lpwstr>nav</vt:lpwstr>
      </vt:variant>
      <vt:variant>
        <vt:i4>7209079</vt:i4>
      </vt:variant>
      <vt:variant>
        <vt:i4>339</vt:i4>
      </vt:variant>
      <vt:variant>
        <vt:i4>0</vt:i4>
      </vt:variant>
      <vt:variant>
        <vt:i4>5</vt:i4>
      </vt:variant>
      <vt:variant>
        <vt:lpwstr>https://nafsce.org/</vt:lpwstr>
      </vt:variant>
      <vt:variant>
        <vt:lpwstr/>
      </vt:variant>
      <vt:variant>
        <vt:i4>852088</vt:i4>
      </vt:variant>
      <vt:variant>
        <vt:i4>336</vt:i4>
      </vt:variant>
      <vt:variant>
        <vt:i4>0</vt:i4>
      </vt:variant>
      <vt:variant>
        <vt:i4>5</vt:i4>
      </vt:variant>
      <vt:variant>
        <vt:lpwstr>https://www.michigan.gov/mde/-/media/Project/Websites/mde/specialeducation/data-reporting/Parent_Involvement.pdf?rev=74606f5778604d1a8e8e0df70b2d0cc9</vt:lpwstr>
      </vt:variant>
      <vt:variant>
        <vt:lpwstr/>
      </vt:variant>
      <vt:variant>
        <vt:i4>262221</vt:i4>
      </vt:variant>
      <vt:variant>
        <vt:i4>333</vt:i4>
      </vt:variant>
      <vt:variant>
        <vt:i4>0</vt:i4>
      </vt:variant>
      <vt:variant>
        <vt:i4>5</vt:i4>
      </vt:variant>
      <vt:variant>
        <vt:lpwstr>https://www.michigan.gov/mde/services/special-education/data-and-reporting/indicators</vt:lpwstr>
      </vt:variant>
      <vt:variant>
        <vt:lpwstr/>
      </vt:variant>
      <vt:variant>
        <vt:i4>2490489</vt:i4>
      </vt:variant>
      <vt:variant>
        <vt:i4>330</vt:i4>
      </vt:variant>
      <vt:variant>
        <vt:i4>0</vt:i4>
      </vt:variant>
      <vt:variant>
        <vt:i4>5</vt:i4>
      </vt:variant>
      <vt:variant>
        <vt:lpwstr>https://www.michiganallianceforfamilies.org/family-involvement/</vt:lpwstr>
      </vt:variant>
      <vt:variant>
        <vt:lpwstr/>
      </vt:variant>
      <vt:variant>
        <vt:i4>7798841</vt:i4>
      </vt:variant>
      <vt:variant>
        <vt:i4>327</vt:i4>
      </vt:variant>
      <vt:variant>
        <vt:i4>0</vt:i4>
      </vt:variant>
      <vt:variant>
        <vt:i4>5</vt:i4>
      </vt:variant>
      <vt:variant>
        <vt:lpwstr>https://ceedar.education.ufl.edu/wp-content/uploads/2017/07/CEC-HLP-Web.pdf</vt:lpwstr>
      </vt:variant>
      <vt:variant>
        <vt:lpwstr/>
      </vt:variant>
      <vt:variant>
        <vt:i4>3342380</vt:i4>
      </vt:variant>
      <vt:variant>
        <vt:i4>324</vt:i4>
      </vt:variant>
      <vt:variant>
        <vt:i4>0</vt:i4>
      </vt:variant>
      <vt:variant>
        <vt:i4>5</vt:i4>
      </vt:variant>
      <vt:variant>
        <vt:lpwstr>https://www.plainlanguage.gov/</vt:lpwstr>
      </vt:variant>
      <vt:variant>
        <vt:lpwstr/>
      </vt:variant>
      <vt:variant>
        <vt:i4>2883620</vt:i4>
      </vt:variant>
      <vt:variant>
        <vt:i4>321</vt:i4>
      </vt:variant>
      <vt:variant>
        <vt:i4>0</vt:i4>
      </vt:variant>
      <vt:variant>
        <vt:i4>5</vt:i4>
      </vt:variant>
      <vt:variant>
        <vt:lpwstr>https://www.plainlanguage.gov/media/FederalPLGuidelines.pdf</vt:lpwstr>
      </vt:variant>
      <vt:variant>
        <vt:lpwstr/>
      </vt:variant>
      <vt:variant>
        <vt:i4>3014729</vt:i4>
      </vt:variant>
      <vt:variant>
        <vt:i4>318</vt:i4>
      </vt:variant>
      <vt:variant>
        <vt:i4>0</vt:i4>
      </vt:variant>
      <vt:variant>
        <vt:i4>5</vt:i4>
      </vt:variant>
      <vt:variant>
        <vt:lpwstr>https://youtu.be/jt_EyDney-4</vt:lpwstr>
      </vt:variant>
      <vt:variant>
        <vt:lpwstr/>
      </vt:variant>
      <vt:variant>
        <vt:i4>2556006</vt:i4>
      </vt:variant>
      <vt:variant>
        <vt:i4>315</vt:i4>
      </vt:variant>
      <vt:variant>
        <vt:i4>0</vt:i4>
      </vt:variant>
      <vt:variant>
        <vt:i4>5</vt:i4>
      </vt:variant>
      <vt:variant>
        <vt:lpwstr>https://www.air.org/resource/video/family-engagement-strengthening-family-involvement-improve-outcomes-children</vt:lpwstr>
      </vt:variant>
      <vt:variant>
        <vt:lpwstr/>
      </vt:variant>
      <vt:variant>
        <vt:i4>2818108</vt:i4>
      </vt:variant>
      <vt:variant>
        <vt:i4>312</vt:i4>
      </vt:variant>
      <vt:variant>
        <vt:i4>0</vt:i4>
      </vt:variant>
      <vt:variant>
        <vt:i4>5</vt:i4>
      </vt:variant>
      <vt:variant>
        <vt:lpwstr>https://www.michigan.gov/mileap/-/media/Project/Websites/mde/ogs/pdgb5/Landscape-of-Family-Engagement-in-Michigan.pdf?rev=4ee2d1fbbb1e41fbaa6b9a1a2683359a</vt:lpwstr>
      </vt:variant>
      <vt:variant>
        <vt:lpwstr/>
      </vt:variant>
      <vt:variant>
        <vt:i4>5374043</vt:i4>
      </vt:variant>
      <vt:variant>
        <vt:i4>309</vt:i4>
      </vt:variant>
      <vt:variant>
        <vt:i4>0</vt:i4>
      </vt:variant>
      <vt:variant>
        <vt:i4>5</vt:i4>
      </vt:variant>
      <vt:variant>
        <vt:lpwstr>https://www.air.org/</vt:lpwstr>
      </vt:variant>
      <vt:variant>
        <vt:lpwstr/>
      </vt:variant>
      <vt:variant>
        <vt:i4>1704001</vt:i4>
      </vt:variant>
      <vt:variant>
        <vt:i4>306</vt:i4>
      </vt:variant>
      <vt:variant>
        <vt:i4>0</vt:i4>
      </vt:variant>
      <vt:variant>
        <vt:i4>5</vt:i4>
      </vt:variant>
      <vt:variant>
        <vt:lpwstr>https://www.michigan.gov/mde/services/health-safety/social-emotional-learning-sel</vt:lpwstr>
      </vt:variant>
      <vt:variant>
        <vt:lpwstr/>
      </vt:variant>
      <vt:variant>
        <vt:i4>6684724</vt:i4>
      </vt:variant>
      <vt:variant>
        <vt:i4>303</vt:i4>
      </vt:variant>
      <vt:variant>
        <vt:i4>0</vt:i4>
      </vt:variant>
      <vt:variant>
        <vt:i4>5</vt:i4>
      </vt:variant>
      <vt:variant>
        <vt:lpwstr>https://casel.org/</vt:lpwstr>
      </vt:variant>
      <vt:variant>
        <vt:lpwstr/>
      </vt:variant>
      <vt:variant>
        <vt:i4>2621486</vt:i4>
      </vt:variant>
      <vt:variant>
        <vt:i4>300</vt:i4>
      </vt:variant>
      <vt:variant>
        <vt:i4>0</vt:i4>
      </vt:variant>
      <vt:variant>
        <vt:i4>5</vt:i4>
      </vt:variant>
      <vt:variant>
        <vt:lpwstr>https://www.parentcenterhub.org/</vt:lpwstr>
      </vt:variant>
      <vt:variant>
        <vt:lpwstr>content</vt:lpwstr>
      </vt:variant>
      <vt:variant>
        <vt:i4>8060952</vt:i4>
      </vt:variant>
      <vt:variant>
        <vt:i4>297</vt:i4>
      </vt:variant>
      <vt:variant>
        <vt:i4>0</vt:i4>
      </vt:variant>
      <vt:variant>
        <vt:i4>5</vt:i4>
      </vt:variant>
      <vt:variant>
        <vt:lpwstr>https://youtu.be/_3-7Uybb8sg</vt:lpwstr>
      </vt:variant>
      <vt:variant>
        <vt:lpwstr/>
      </vt:variant>
      <vt:variant>
        <vt:i4>6160476</vt:i4>
      </vt:variant>
      <vt:variant>
        <vt:i4>294</vt:i4>
      </vt:variant>
      <vt:variant>
        <vt:i4>0</vt:i4>
      </vt:variant>
      <vt:variant>
        <vt:i4>5</vt:i4>
      </vt:variant>
      <vt:variant>
        <vt:lpwstr>https://mimtsstac.org/training/family-partnerships-foundations-and-principles</vt:lpwstr>
      </vt:variant>
      <vt:variant>
        <vt:lpwstr/>
      </vt:variant>
      <vt:variant>
        <vt:i4>4194364</vt:i4>
      </vt:variant>
      <vt:variant>
        <vt:i4>291</vt:i4>
      </vt:variant>
      <vt:variant>
        <vt:i4>0</vt:i4>
      </vt:variant>
      <vt:variant>
        <vt:i4>5</vt:i4>
      </vt:variant>
      <vt:variant>
        <vt:lpwstr>https://assets-global.website-files.com/5d3725188825e071f1670246/5d72a5feed484e4c0d275d8b_family engagement in pbis.pdf</vt:lpwstr>
      </vt:variant>
      <vt:variant>
        <vt:lpwstr/>
      </vt:variant>
      <vt:variant>
        <vt:i4>7143426</vt:i4>
      </vt:variant>
      <vt:variant>
        <vt:i4>288</vt:i4>
      </vt:variant>
      <vt:variant>
        <vt:i4>0</vt:i4>
      </vt:variant>
      <vt:variant>
        <vt:i4>5</vt:i4>
      </vt:variant>
      <vt:variant>
        <vt:lpwstr>https://assets-global.website-files.com/5d3725188825e071f1670246/5eaca16fbd5449056d56910d_Family School Collab in PBIS 2019 RDQ Brief.pdf</vt:lpwstr>
      </vt:variant>
      <vt:variant>
        <vt:lpwstr/>
      </vt:variant>
      <vt:variant>
        <vt:i4>4259913</vt:i4>
      </vt:variant>
      <vt:variant>
        <vt:i4>285</vt:i4>
      </vt:variant>
      <vt:variant>
        <vt:i4>0</vt:i4>
      </vt:variant>
      <vt:variant>
        <vt:i4>5</vt:i4>
      </vt:variant>
      <vt:variant>
        <vt:lpwstr>http://www.pbis.org/</vt:lpwstr>
      </vt:variant>
      <vt:variant>
        <vt:lpwstr/>
      </vt:variant>
      <vt:variant>
        <vt:i4>3407932</vt:i4>
      </vt:variant>
      <vt:variant>
        <vt:i4>282</vt:i4>
      </vt:variant>
      <vt:variant>
        <vt:i4>0</vt:i4>
      </vt:variant>
      <vt:variant>
        <vt:i4>5</vt:i4>
      </vt:variant>
      <vt:variant>
        <vt:lpwstr>https://www.apbs.org/sites/default/files/conference-2016/presentations/b6-breen-et-al-apbs2018.pdf</vt:lpwstr>
      </vt:variant>
      <vt:variant>
        <vt:lpwstr/>
      </vt:variant>
      <vt:variant>
        <vt:i4>5963867</vt:i4>
      </vt:variant>
      <vt:variant>
        <vt:i4>279</vt:i4>
      </vt:variant>
      <vt:variant>
        <vt:i4>0</vt:i4>
      </vt:variant>
      <vt:variant>
        <vt:i4>5</vt:i4>
      </vt:variant>
      <vt:variant>
        <vt:lpwstr>http://www.apbs.org/</vt:lpwstr>
      </vt:variant>
      <vt:variant>
        <vt:lpwstr/>
      </vt:variant>
      <vt:variant>
        <vt:i4>3407980</vt:i4>
      </vt:variant>
      <vt:variant>
        <vt:i4>276</vt:i4>
      </vt:variant>
      <vt:variant>
        <vt:i4>0</vt:i4>
      </vt:variant>
      <vt:variant>
        <vt:i4>5</vt:i4>
      </vt:variant>
      <vt:variant>
        <vt:lpwstr>https://www.michigan.gov/mileap/early-childhood-education/family-engagement</vt:lpwstr>
      </vt:variant>
      <vt:variant>
        <vt:lpwstr/>
      </vt:variant>
      <vt:variant>
        <vt:i4>1114128</vt:i4>
      </vt:variant>
      <vt:variant>
        <vt:i4>273</vt:i4>
      </vt:variant>
      <vt:variant>
        <vt:i4>0</vt:i4>
      </vt:variant>
      <vt:variant>
        <vt:i4>5</vt:i4>
      </vt:variant>
      <vt:variant>
        <vt:lpwstr>https://www.frameworksinstitute.org/toolkit/reframing-family-school-and-community-engagement/</vt:lpwstr>
      </vt:variant>
      <vt:variant>
        <vt:lpwstr/>
      </vt:variant>
      <vt:variant>
        <vt:i4>4784157</vt:i4>
      </vt:variant>
      <vt:variant>
        <vt:i4>270</vt:i4>
      </vt:variant>
      <vt:variant>
        <vt:i4>0</vt:i4>
      </vt:variant>
      <vt:variant>
        <vt:i4>5</vt:i4>
      </vt:variant>
      <vt:variant>
        <vt:lpwstr>https://www.dualcapacity.org/</vt:lpwstr>
      </vt:variant>
      <vt:variant>
        <vt:lpwstr/>
      </vt:variant>
      <vt:variant>
        <vt:i4>2687031</vt:i4>
      </vt:variant>
      <vt:variant>
        <vt:i4>267</vt:i4>
      </vt:variant>
      <vt:variant>
        <vt:i4>0</vt:i4>
      </vt:variant>
      <vt:variant>
        <vt:i4>5</vt:i4>
      </vt:variant>
      <vt:variant>
        <vt:lpwstr>https://www.panoramaed.com/panorama-student-survey</vt:lpwstr>
      </vt:variant>
      <vt:variant>
        <vt:lpwstr/>
      </vt:variant>
      <vt:variant>
        <vt:i4>4194321</vt:i4>
      </vt:variant>
      <vt:variant>
        <vt:i4>264</vt:i4>
      </vt:variant>
      <vt:variant>
        <vt:i4>0</vt:i4>
      </vt:variant>
      <vt:variant>
        <vt:i4>5</vt:i4>
      </vt:variant>
      <vt:variant>
        <vt:lpwstr>https://go.panoramaed.com/resources/social-emotional-learning</vt:lpwstr>
      </vt:variant>
      <vt:variant>
        <vt:lpwstr/>
      </vt:variant>
      <vt:variant>
        <vt:i4>917591</vt:i4>
      </vt:variant>
      <vt:variant>
        <vt:i4>261</vt:i4>
      </vt:variant>
      <vt:variant>
        <vt:i4>0</vt:i4>
      </vt:variant>
      <vt:variant>
        <vt:i4>5</vt:i4>
      </vt:variant>
      <vt:variant>
        <vt:lpwstr>https://www.panoramaed.com/family-school-relationships-survey</vt:lpwstr>
      </vt:variant>
      <vt:variant>
        <vt:lpwstr/>
      </vt:variant>
      <vt:variant>
        <vt:i4>196684</vt:i4>
      </vt:variant>
      <vt:variant>
        <vt:i4>258</vt:i4>
      </vt:variant>
      <vt:variant>
        <vt:i4>0</vt:i4>
      </vt:variant>
      <vt:variant>
        <vt:i4>5</vt:i4>
      </vt:variant>
      <vt:variant>
        <vt:lpwstr>https://globalfrp.org/Articles</vt:lpwstr>
      </vt:variant>
      <vt:variant>
        <vt:lpwstr>content</vt:lpwstr>
      </vt:variant>
      <vt:variant>
        <vt:i4>5177421</vt:i4>
      </vt:variant>
      <vt:variant>
        <vt:i4>255</vt:i4>
      </vt:variant>
      <vt:variant>
        <vt:i4>0</vt:i4>
      </vt:variant>
      <vt:variant>
        <vt:i4>5</vt:i4>
      </vt:variant>
      <vt:variant>
        <vt:lpwstr>https://assess.flamboyanfoundation.org/resource/strategies-to-engage-unreached-families/</vt:lpwstr>
      </vt:variant>
      <vt:variant>
        <vt:lpwstr/>
      </vt:variant>
      <vt:variant>
        <vt:i4>1114207</vt:i4>
      </vt:variant>
      <vt:variant>
        <vt:i4>252</vt:i4>
      </vt:variant>
      <vt:variant>
        <vt:i4>0</vt:i4>
      </vt:variant>
      <vt:variant>
        <vt:i4>5</vt:i4>
      </vt:variant>
      <vt:variant>
        <vt:lpwstr>https://assess.flamboyanfoundation.org/resource/challenging-assumptions-reflection-tool/</vt:lpwstr>
      </vt:variant>
      <vt:variant>
        <vt:lpwstr/>
      </vt:variant>
      <vt:variant>
        <vt:i4>5505024</vt:i4>
      </vt:variant>
      <vt:variant>
        <vt:i4>249</vt:i4>
      </vt:variant>
      <vt:variant>
        <vt:i4>0</vt:i4>
      </vt:variant>
      <vt:variant>
        <vt:i4>5</vt:i4>
      </vt:variant>
      <vt:variant>
        <vt:lpwstr>https://assess.flamboyanfoundation.org/resource/family-student-wellness-check-in/</vt:lpwstr>
      </vt:variant>
      <vt:variant>
        <vt:lpwstr/>
      </vt:variant>
      <vt:variant>
        <vt:i4>2293820</vt:i4>
      </vt:variant>
      <vt:variant>
        <vt:i4>246</vt:i4>
      </vt:variant>
      <vt:variant>
        <vt:i4>0</vt:i4>
      </vt:variant>
      <vt:variant>
        <vt:i4>5</vt:i4>
      </vt:variant>
      <vt:variant>
        <vt:lpwstr>https://assess.flamboyanfoundation.org/resource/family-engagement-matters/</vt:lpwstr>
      </vt:variant>
      <vt:variant>
        <vt:lpwstr/>
      </vt:variant>
      <vt:variant>
        <vt:i4>7536692</vt:i4>
      </vt:variant>
      <vt:variant>
        <vt:i4>243</vt:i4>
      </vt:variant>
      <vt:variant>
        <vt:i4>0</vt:i4>
      </vt:variant>
      <vt:variant>
        <vt:i4>5</vt:i4>
      </vt:variant>
      <vt:variant>
        <vt:lpwstr>https://assess.flamboyanfoundation.org/resource/ongoing-communication-reflection-tool/</vt:lpwstr>
      </vt:variant>
      <vt:variant>
        <vt:lpwstr/>
      </vt:variant>
      <vt:variant>
        <vt:i4>1966171</vt:i4>
      </vt:variant>
      <vt:variant>
        <vt:i4>240</vt:i4>
      </vt:variant>
      <vt:variant>
        <vt:i4>0</vt:i4>
      </vt:variant>
      <vt:variant>
        <vt:i4>5</vt:i4>
      </vt:variant>
      <vt:variant>
        <vt:lpwstr>https://assess.flamboyanfoundation.org/resource/feedback-reflection-tool/</vt:lpwstr>
      </vt:variant>
      <vt:variant>
        <vt:lpwstr/>
      </vt:variant>
      <vt:variant>
        <vt:i4>8192033</vt:i4>
      </vt:variant>
      <vt:variant>
        <vt:i4>237</vt:i4>
      </vt:variant>
      <vt:variant>
        <vt:i4>0</vt:i4>
      </vt:variant>
      <vt:variant>
        <vt:i4>5</vt:i4>
      </vt:variant>
      <vt:variant>
        <vt:lpwstr>https://assess.flamboyanfoundation.org/resource/preparing-for-effective-conferences-with-families/</vt:lpwstr>
      </vt:variant>
      <vt:variant>
        <vt:lpwstr/>
      </vt:variant>
      <vt:variant>
        <vt:i4>5570589</vt:i4>
      </vt:variant>
      <vt:variant>
        <vt:i4>234</vt:i4>
      </vt:variant>
      <vt:variant>
        <vt:i4>0</vt:i4>
      </vt:variant>
      <vt:variant>
        <vt:i4>5</vt:i4>
      </vt:variant>
      <vt:variant>
        <vt:lpwstr>https://assess.flamboyanfoundation.org/resource/the-five-roles-in-action/</vt:lpwstr>
      </vt:variant>
      <vt:variant>
        <vt:lpwstr/>
      </vt:variant>
      <vt:variant>
        <vt:i4>3932205</vt:i4>
      </vt:variant>
      <vt:variant>
        <vt:i4>231</vt:i4>
      </vt:variant>
      <vt:variant>
        <vt:i4>0</vt:i4>
      </vt:variant>
      <vt:variant>
        <vt:i4>5</vt:i4>
      </vt:variant>
      <vt:variant>
        <vt:lpwstr>https://assess.flamboyanfoundation.org/resource/academic-partnering-creating-meaningful-experiences-with-families/</vt:lpwstr>
      </vt:variant>
      <vt:variant>
        <vt:lpwstr/>
      </vt:variant>
      <vt:variant>
        <vt:i4>7077929</vt:i4>
      </vt:variant>
      <vt:variant>
        <vt:i4>228</vt:i4>
      </vt:variant>
      <vt:variant>
        <vt:i4>0</vt:i4>
      </vt:variant>
      <vt:variant>
        <vt:i4>5</vt:i4>
      </vt:variant>
      <vt:variant>
        <vt:lpwstr>https://assess.flamboyanfoundation.org/resource/communicating-with-families-in-different-contexts/</vt:lpwstr>
      </vt:variant>
      <vt:variant>
        <vt:lpwstr/>
      </vt:variant>
      <vt:variant>
        <vt:i4>5963783</vt:i4>
      </vt:variant>
      <vt:variant>
        <vt:i4>225</vt:i4>
      </vt:variant>
      <vt:variant>
        <vt:i4>0</vt:i4>
      </vt:variant>
      <vt:variant>
        <vt:i4>5</vt:i4>
      </vt:variant>
      <vt:variant>
        <vt:lpwstr>https://assess.flamboyanfoundation.org/resource/communicating-with-families-around-academics/</vt:lpwstr>
      </vt:variant>
      <vt:variant>
        <vt:lpwstr/>
      </vt:variant>
      <vt:variant>
        <vt:i4>3539043</vt:i4>
      </vt:variant>
      <vt:variant>
        <vt:i4>222</vt:i4>
      </vt:variant>
      <vt:variant>
        <vt:i4>0</vt:i4>
      </vt:variant>
      <vt:variant>
        <vt:i4>5</vt:i4>
      </vt:variant>
      <vt:variant>
        <vt:lpwstr>https://assess.flamboyanfoundation.org/about-the-tool/</vt:lpwstr>
      </vt:variant>
      <vt:variant>
        <vt:lpwstr/>
      </vt:variant>
      <vt:variant>
        <vt:i4>6881328</vt:i4>
      </vt:variant>
      <vt:variant>
        <vt:i4>219</vt:i4>
      </vt:variant>
      <vt:variant>
        <vt:i4>0</vt:i4>
      </vt:variant>
      <vt:variant>
        <vt:i4>5</vt:i4>
      </vt:variant>
      <vt:variant>
        <vt:lpwstr>https://assess.flamboyanfoundation.org/</vt:lpwstr>
      </vt:variant>
      <vt:variant>
        <vt:lpwstr/>
      </vt:variant>
      <vt:variant>
        <vt:i4>7143543</vt:i4>
      </vt:variant>
      <vt:variant>
        <vt:i4>216</vt:i4>
      </vt:variant>
      <vt:variant>
        <vt:i4>0</vt:i4>
      </vt:variant>
      <vt:variant>
        <vt:i4>5</vt:i4>
      </vt:variant>
      <vt:variant>
        <vt:lpwstr>https://blog.ed.gov/2023/06/community-schools-fostering-innovation-and-transformation/</vt:lpwstr>
      </vt:variant>
      <vt:variant>
        <vt:lpwstr/>
      </vt:variant>
      <vt:variant>
        <vt:i4>5570642</vt:i4>
      </vt:variant>
      <vt:variant>
        <vt:i4>213</vt:i4>
      </vt:variant>
      <vt:variant>
        <vt:i4>0</vt:i4>
      </vt:variant>
      <vt:variant>
        <vt:i4>5</vt:i4>
      </vt:variant>
      <vt:variant>
        <vt:lpwstr>https://youtu.be/sLVbYUY8veg</vt:lpwstr>
      </vt:variant>
      <vt:variant>
        <vt:lpwstr/>
      </vt:variant>
      <vt:variant>
        <vt:i4>4325387</vt:i4>
      </vt:variant>
      <vt:variant>
        <vt:i4>210</vt:i4>
      </vt:variant>
      <vt:variant>
        <vt:i4>0</vt:i4>
      </vt:variant>
      <vt:variant>
        <vt:i4>5</vt:i4>
      </vt:variant>
      <vt:variant>
        <vt:lpwstr>https://youtu.be/5dTXujuJRc0</vt:lpwstr>
      </vt:variant>
      <vt:variant>
        <vt:lpwstr/>
      </vt:variant>
      <vt:variant>
        <vt:i4>3080231</vt:i4>
      </vt:variant>
      <vt:variant>
        <vt:i4>207</vt:i4>
      </vt:variant>
      <vt:variant>
        <vt:i4>0</vt:i4>
      </vt:variant>
      <vt:variant>
        <vt:i4>5</vt:i4>
      </vt:variant>
      <vt:variant>
        <vt:lpwstr>https://www.nea.org/student-success/great-public-schools/community-schools</vt:lpwstr>
      </vt:variant>
      <vt:variant>
        <vt:lpwstr>:~:text=The%20community%20school%20model%20empowers,transformational%20outcomes%20across%20the%20country.</vt:lpwstr>
      </vt:variant>
      <vt:variant>
        <vt:i4>786499</vt:i4>
      </vt:variant>
      <vt:variant>
        <vt:i4>204</vt:i4>
      </vt:variant>
      <vt:variant>
        <vt:i4>0</vt:i4>
      </vt:variant>
      <vt:variant>
        <vt:i4>5</vt:i4>
      </vt:variant>
      <vt:variant>
        <vt:lpwstr>https://www.edweek.org/leadership/5-ways-principals-can-establish-a-strong-school-climate/2020/10</vt:lpwstr>
      </vt:variant>
      <vt:variant>
        <vt:lpwstr/>
      </vt:variant>
      <vt:variant>
        <vt:i4>6553712</vt:i4>
      </vt:variant>
      <vt:variant>
        <vt:i4>201</vt:i4>
      </vt:variant>
      <vt:variant>
        <vt:i4>0</vt:i4>
      </vt:variant>
      <vt:variant>
        <vt:i4>5</vt:i4>
      </vt:variant>
      <vt:variant>
        <vt:lpwstr>https://schoolsecurity.org/resource/school-access-visitor-control/</vt:lpwstr>
      </vt:variant>
      <vt:variant>
        <vt:lpwstr/>
      </vt:variant>
      <vt:variant>
        <vt:i4>1376282</vt:i4>
      </vt:variant>
      <vt:variant>
        <vt:i4>198</vt:i4>
      </vt:variant>
      <vt:variant>
        <vt:i4>0</vt:i4>
      </vt:variant>
      <vt:variant>
        <vt:i4>5</vt:i4>
      </vt:variant>
      <vt:variant>
        <vt:lpwstr>https://www2.ed.gov/policy/gen/guid/school-discipline/guiding-principles.pdf</vt:lpwstr>
      </vt:variant>
      <vt:variant>
        <vt:lpwstr/>
      </vt:variant>
      <vt:variant>
        <vt:i4>7143472</vt:i4>
      </vt:variant>
      <vt:variant>
        <vt:i4>195</vt:i4>
      </vt:variant>
      <vt:variant>
        <vt:i4>0</vt:i4>
      </vt:variant>
      <vt:variant>
        <vt:i4>5</vt:i4>
      </vt:variant>
      <vt:variant>
        <vt:lpwstr>https://www.michigan.gov/ok2say</vt:lpwstr>
      </vt:variant>
      <vt:variant>
        <vt:lpwstr/>
      </vt:variant>
      <vt:variant>
        <vt:i4>3342371</vt:i4>
      </vt:variant>
      <vt:variant>
        <vt:i4>192</vt:i4>
      </vt:variant>
      <vt:variant>
        <vt:i4>0</vt:i4>
      </vt:variant>
      <vt:variant>
        <vt:i4>5</vt:i4>
      </vt:variant>
      <vt:variant>
        <vt:lpwstr>https://safesupportivelearning.ed.gov/training-technical-assistance/education-level/early-learning/family-school-community-partnerships</vt:lpwstr>
      </vt:variant>
      <vt:variant>
        <vt:lpwstr/>
      </vt:variant>
      <vt:variant>
        <vt:i4>6553712</vt:i4>
      </vt:variant>
      <vt:variant>
        <vt:i4>189</vt:i4>
      </vt:variant>
      <vt:variant>
        <vt:i4>0</vt:i4>
      </vt:variant>
      <vt:variant>
        <vt:i4>5</vt:i4>
      </vt:variant>
      <vt:variant>
        <vt:lpwstr>https://schoolsecurity.org/resource/school-access-visitor-control/</vt:lpwstr>
      </vt:variant>
      <vt:variant>
        <vt:lpwstr/>
      </vt:variant>
      <vt:variant>
        <vt:i4>5374034</vt:i4>
      </vt:variant>
      <vt:variant>
        <vt:i4>186</vt:i4>
      </vt:variant>
      <vt:variant>
        <vt:i4>0</vt:i4>
      </vt:variant>
      <vt:variant>
        <vt:i4>5</vt:i4>
      </vt:variant>
      <vt:variant>
        <vt:lpwstr>https://files.eric.ed.gov/fulltext/EJ1124003.pdf</vt:lpwstr>
      </vt:variant>
      <vt:variant>
        <vt:lpwstr/>
      </vt:variant>
      <vt:variant>
        <vt:i4>983047</vt:i4>
      </vt:variant>
      <vt:variant>
        <vt:i4>183</vt:i4>
      </vt:variant>
      <vt:variant>
        <vt:i4>0</vt:i4>
      </vt:variant>
      <vt:variant>
        <vt:i4>5</vt:i4>
      </vt:variant>
      <vt:variant>
        <vt:lpwstr>https://youtu.be/vpIJNO2Inoc</vt:lpwstr>
      </vt:variant>
      <vt:variant>
        <vt:lpwstr/>
      </vt:variant>
      <vt:variant>
        <vt:i4>196688</vt:i4>
      </vt:variant>
      <vt:variant>
        <vt:i4>180</vt:i4>
      </vt:variant>
      <vt:variant>
        <vt:i4>0</vt:i4>
      </vt:variant>
      <vt:variant>
        <vt:i4>5</vt:i4>
      </vt:variant>
      <vt:variant>
        <vt:lpwstr>https://youtu.be/6yfj31TwEQ0</vt:lpwstr>
      </vt:variant>
      <vt:variant>
        <vt:lpwstr/>
      </vt:variant>
      <vt:variant>
        <vt:i4>393223</vt:i4>
      </vt:variant>
      <vt:variant>
        <vt:i4>177</vt:i4>
      </vt:variant>
      <vt:variant>
        <vt:i4>0</vt:i4>
      </vt:variant>
      <vt:variant>
        <vt:i4>5</vt:i4>
      </vt:variant>
      <vt:variant>
        <vt:lpwstr>https://youtu.be/A7Cc23oGmSU</vt:lpwstr>
      </vt:variant>
      <vt:variant>
        <vt:lpwstr/>
      </vt:variant>
      <vt:variant>
        <vt:i4>4718703</vt:i4>
      </vt:variant>
      <vt:variant>
        <vt:i4>174</vt:i4>
      </vt:variant>
      <vt:variant>
        <vt:i4>0</vt:i4>
      </vt:variant>
      <vt:variant>
        <vt:i4>5</vt:i4>
      </vt:variant>
      <vt:variant>
        <vt:lpwstr>https://youtu.be/czh_qJj9HmQ</vt:lpwstr>
      </vt:variant>
      <vt:variant>
        <vt:lpwstr/>
      </vt:variant>
      <vt:variant>
        <vt:i4>5701648</vt:i4>
      </vt:variant>
      <vt:variant>
        <vt:i4>171</vt:i4>
      </vt:variant>
      <vt:variant>
        <vt:i4>0</vt:i4>
      </vt:variant>
      <vt:variant>
        <vt:i4>5</vt:i4>
      </vt:variant>
      <vt:variant>
        <vt:lpwstr>https://youtu.be/iQ5PNTJZ-Kc</vt:lpwstr>
      </vt:variant>
      <vt:variant>
        <vt:lpwstr/>
      </vt:variant>
      <vt:variant>
        <vt:i4>4980857</vt:i4>
      </vt:variant>
      <vt:variant>
        <vt:i4>168</vt:i4>
      </vt:variant>
      <vt:variant>
        <vt:i4>0</vt:i4>
      </vt:variant>
      <vt:variant>
        <vt:i4>5</vt:i4>
      </vt:variant>
      <vt:variant>
        <vt:lpwstr>https://youtu.be/yWd7s_CJEXE</vt:lpwstr>
      </vt:variant>
      <vt:variant>
        <vt:lpwstr/>
      </vt:variant>
      <vt:variant>
        <vt:i4>7077929</vt:i4>
      </vt:variant>
      <vt:variant>
        <vt:i4>165</vt:i4>
      </vt:variant>
      <vt:variant>
        <vt:i4>0</vt:i4>
      </vt:variant>
      <vt:variant>
        <vt:i4>5</vt:i4>
      </vt:variant>
      <vt:variant>
        <vt:lpwstr>https://www.carnegie.org/our-work/article/strategies-and-resources-support-effective-family-engagement/</vt:lpwstr>
      </vt:variant>
      <vt:variant>
        <vt:lpwstr/>
      </vt:variant>
      <vt:variant>
        <vt:i4>3932204</vt:i4>
      </vt:variant>
      <vt:variant>
        <vt:i4>162</vt:i4>
      </vt:variant>
      <vt:variant>
        <vt:i4>0</vt:i4>
      </vt:variant>
      <vt:variant>
        <vt:i4>5</vt:i4>
      </vt:variant>
      <vt:variant>
        <vt:lpwstr>https://pll.harvard.edu/course/introduction-family-engagement-education</vt:lpwstr>
      </vt:variant>
      <vt:variant>
        <vt:lpwstr/>
      </vt:variant>
      <vt:variant>
        <vt:i4>5832709</vt:i4>
      </vt:variant>
      <vt:variant>
        <vt:i4>159</vt:i4>
      </vt:variant>
      <vt:variant>
        <vt:i4>0</vt:i4>
      </vt:variant>
      <vt:variant>
        <vt:i4>5</vt:i4>
      </vt:variant>
      <vt:variant>
        <vt:lpwstr>https://www.pta.org/the-center-for-family-engagement/training</vt:lpwstr>
      </vt:variant>
      <vt:variant>
        <vt:lpwstr/>
      </vt:variant>
      <vt:variant>
        <vt:i4>7209020</vt:i4>
      </vt:variant>
      <vt:variant>
        <vt:i4>156</vt:i4>
      </vt:variant>
      <vt:variant>
        <vt:i4>0</vt:i4>
      </vt:variant>
      <vt:variant>
        <vt:i4>5</vt:i4>
      </vt:variant>
      <vt:variant>
        <vt:lpwstr>https://member.pta.org/Shop/Product?product=%7b4CDE381A-19B9-E911-80DA-000D3A0EE4ED%7d</vt:lpwstr>
      </vt:variant>
      <vt:variant>
        <vt:lpwstr/>
      </vt:variant>
      <vt:variant>
        <vt:i4>5832709</vt:i4>
      </vt:variant>
      <vt:variant>
        <vt:i4>153</vt:i4>
      </vt:variant>
      <vt:variant>
        <vt:i4>0</vt:i4>
      </vt:variant>
      <vt:variant>
        <vt:i4>5</vt:i4>
      </vt:variant>
      <vt:variant>
        <vt:lpwstr>https://www.pta.org/the-center-for-family-engagement/training</vt:lpwstr>
      </vt:variant>
      <vt:variant>
        <vt:lpwstr/>
      </vt:variant>
      <vt:variant>
        <vt:i4>3145772</vt:i4>
      </vt:variant>
      <vt:variant>
        <vt:i4>150</vt:i4>
      </vt:variant>
      <vt:variant>
        <vt:i4>0</vt:i4>
      </vt:variant>
      <vt:variant>
        <vt:i4>5</vt:i4>
      </vt:variant>
      <vt:variant>
        <vt:lpwstr>https://nafsce.org/page/edprep</vt:lpwstr>
      </vt:variant>
      <vt:variant>
        <vt:lpwstr/>
      </vt:variant>
      <vt:variant>
        <vt:i4>3539043</vt:i4>
      </vt:variant>
      <vt:variant>
        <vt:i4>147</vt:i4>
      </vt:variant>
      <vt:variant>
        <vt:i4>0</vt:i4>
      </vt:variant>
      <vt:variant>
        <vt:i4>5</vt:i4>
      </vt:variant>
      <vt:variant>
        <vt:lpwstr>https://assess.flamboyanfoundation.org/about-the-tool/</vt:lpwstr>
      </vt:variant>
      <vt:variant>
        <vt:lpwstr/>
      </vt:variant>
      <vt:variant>
        <vt:i4>1245199</vt:i4>
      </vt:variant>
      <vt:variant>
        <vt:i4>144</vt:i4>
      </vt:variant>
      <vt:variant>
        <vt:i4>0</vt:i4>
      </vt:variant>
      <vt:variant>
        <vt:i4>5</vt:i4>
      </vt:variant>
      <vt:variant>
        <vt:lpwstr>https://www.michigan.gov/mileap/-/media/Project/Websites/mde/ogs/family_engagement/fe_equity.pdf?rev=ecde51e238114b19925626252ffb5ebd</vt:lpwstr>
      </vt:variant>
      <vt:variant>
        <vt:lpwstr/>
      </vt:variant>
      <vt:variant>
        <vt:i4>7274612</vt:i4>
      </vt:variant>
      <vt:variant>
        <vt:i4>141</vt:i4>
      </vt:variant>
      <vt:variant>
        <vt:i4>0</vt:i4>
      </vt:variant>
      <vt:variant>
        <vt:i4>5</vt:i4>
      </vt:variant>
      <vt:variant>
        <vt:lpwstr>https://assess.flamboyanfoundation.org/wp-content/uploads/2022/08/Strategies-to-Engage-Unreached-Families-Flamboyan-Foundation.pdf</vt:lpwstr>
      </vt:variant>
      <vt:variant>
        <vt:lpwstr/>
      </vt:variant>
      <vt:variant>
        <vt:i4>6094904</vt:i4>
      </vt:variant>
      <vt:variant>
        <vt:i4>138</vt:i4>
      </vt:variant>
      <vt:variant>
        <vt:i4>0</vt:i4>
      </vt:variant>
      <vt:variant>
        <vt:i4>5</vt:i4>
      </vt:variant>
      <vt:variant>
        <vt:lpwstr>https://www.michigan.gov/mileap/-/media/Project/Websites/mde/family_engagement/FE-Career-and-College-Readiness.pdf?rev=151c18731bb2436fb139d1517ff56f8c</vt:lpwstr>
      </vt:variant>
      <vt:variant>
        <vt:lpwstr/>
      </vt:variant>
      <vt:variant>
        <vt:i4>6357012</vt:i4>
      </vt:variant>
      <vt:variant>
        <vt:i4>135</vt:i4>
      </vt:variant>
      <vt:variant>
        <vt:i4>0</vt:i4>
      </vt:variant>
      <vt:variant>
        <vt:i4>5</vt:i4>
      </vt:variant>
      <vt:variant>
        <vt:lpwstr>https://www.michigan.gov/mileap/-/media/Project/Websites/mde/family_engagement/FE-Communication-and-Messaging-Tools.pdf?rev=4a6103b6d35f4262a51252a060d51c53</vt:lpwstr>
      </vt:variant>
      <vt:variant>
        <vt:lpwstr/>
      </vt:variant>
      <vt:variant>
        <vt:i4>1835132</vt:i4>
      </vt:variant>
      <vt:variant>
        <vt:i4>132</vt:i4>
      </vt:variant>
      <vt:variant>
        <vt:i4>0</vt:i4>
      </vt:variant>
      <vt:variant>
        <vt:i4>5</vt:i4>
      </vt:variant>
      <vt:variant>
        <vt:lpwstr>https://www.michigan.gov/mileap/-/media/Project/Websites/mde/family_engagement/FE-Reaching-Families-Experiencing-Homelessness.pdf?rev=5058e31ccb88413aafa66603ccb1de8b</vt:lpwstr>
      </vt:variant>
      <vt:variant>
        <vt:lpwstr/>
      </vt:variant>
      <vt:variant>
        <vt:i4>7667758</vt:i4>
      </vt:variant>
      <vt:variant>
        <vt:i4>129</vt:i4>
      </vt:variant>
      <vt:variant>
        <vt:i4>0</vt:i4>
      </vt:variant>
      <vt:variant>
        <vt:i4>5</vt:i4>
      </vt:variant>
      <vt:variant>
        <vt:lpwstr>https://www.teacherspayteachers.com/FreeDownload/Editable-Student-Led-Conference-Checklist-3677370</vt:lpwstr>
      </vt:variant>
      <vt:variant>
        <vt:lpwstr/>
      </vt:variant>
      <vt:variant>
        <vt:i4>131143</vt:i4>
      </vt:variant>
      <vt:variant>
        <vt:i4>126</vt:i4>
      </vt:variant>
      <vt:variant>
        <vt:i4>0</vt:i4>
      </vt:variant>
      <vt:variant>
        <vt:i4>5</vt:i4>
      </vt:variant>
      <vt:variant>
        <vt:lpwstr>https://www.teachingchannel.com/k12-hub/blog/student-led-conferences/</vt:lpwstr>
      </vt:variant>
      <vt:variant>
        <vt:lpwstr/>
      </vt:variant>
      <vt:variant>
        <vt:i4>1966108</vt:i4>
      </vt:variant>
      <vt:variant>
        <vt:i4>123</vt:i4>
      </vt:variant>
      <vt:variant>
        <vt:i4>0</vt:i4>
      </vt:variant>
      <vt:variant>
        <vt:i4>5</vt:i4>
      </vt:variant>
      <vt:variant>
        <vt:lpwstr>https://eleducation.org/resources/the-who-what-and-why-of-student-led-conferences</vt:lpwstr>
      </vt:variant>
      <vt:variant>
        <vt:lpwstr/>
      </vt:variant>
      <vt:variant>
        <vt:i4>458841</vt:i4>
      </vt:variant>
      <vt:variant>
        <vt:i4>120</vt:i4>
      </vt:variant>
      <vt:variant>
        <vt:i4>0</vt:i4>
      </vt:variant>
      <vt:variant>
        <vt:i4>5</vt:i4>
      </vt:variant>
      <vt:variant>
        <vt:lpwstr>https://www.edutopia.org/article/student-led-parent-teacher-conferences/</vt:lpwstr>
      </vt:variant>
      <vt:variant>
        <vt:lpwstr>:~:text=Allowing%20students%20to%20lead%20the,with%20them%20into%20the%20future.</vt:lpwstr>
      </vt:variant>
      <vt:variant>
        <vt:i4>4391000</vt:i4>
      </vt:variant>
      <vt:variant>
        <vt:i4>117</vt:i4>
      </vt:variant>
      <vt:variant>
        <vt:i4>0</vt:i4>
      </vt:variant>
      <vt:variant>
        <vt:i4>5</vt:i4>
      </vt:variant>
      <vt:variant>
        <vt:lpwstr>Design family events with family input and use the events to teach families skills they can reinforce at home</vt:lpwstr>
      </vt:variant>
      <vt:variant>
        <vt:lpwstr/>
      </vt:variant>
      <vt:variant>
        <vt:i4>5570591</vt:i4>
      </vt:variant>
      <vt:variant>
        <vt:i4>114</vt:i4>
      </vt:variant>
      <vt:variant>
        <vt:i4>0</vt:i4>
      </vt:variant>
      <vt:variant>
        <vt:i4>5</vt:i4>
      </vt:variant>
      <vt:variant>
        <vt:lpwstr>https://www.pacer.org/parent/php/PHP-c136.pdf</vt:lpwstr>
      </vt:variant>
      <vt:variant>
        <vt:lpwstr/>
      </vt:variant>
      <vt:variant>
        <vt:i4>5570591</vt:i4>
      </vt:variant>
      <vt:variant>
        <vt:i4>111</vt:i4>
      </vt:variant>
      <vt:variant>
        <vt:i4>0</vt:i4>
      </vt:variant>
      <vt:variant>
        <vt:i4>5</vt:i4>
      </vt:variant>
      <vt:variant>
        <vt:lpwstr>https://www.pacer.org/parent/php/PHP-c136.pdf</vt:lpwstr>
      </vt:variant>
      <vt:variant>
        <vt:lpwstr/>
      </vt:variant>
      <vt:variant>
        <vt:i4>6881340</vt:i4>
      </vt:variant>
      <vt:variant>
        <vt:i4>108</vt:i4>
      </vt:variant>
      <vt:variant>
        <vt:i4>0</vt:i4>
      </vt:variant>
      <vt:variant>
        <vt:i4>5</vt:i4>
      </vt:variant>
      <vt:variant>
        <vt:lpwstr>https://assess.flamboyanfoundation.org/wp-content/uploads/2022/08/Preparing-for-Effective-Conferences-with-Families.pdf</vt:lpwstr>
      </vt:variant>
      <vt:variant>
        <vt:lpwstr/>
      </vt:variant>
      <vt:variant>
        <vt:i4>2621488</vt:i4>
      </vt:variant>
      <vt:variant>
        <vt:i4>105</vt:i4>
      </vt:variant>
      <vt:variant>
        <vt:i4>0</vt:i4>
      </vt:variant>
      <vt:variant>
        <vt:i4>5</vt:i4>
      </vt:variant>
      <vt:variant>
        <vt:lpwstr>https://assess.flamboyanfoundation.org/wp-content/uploads/2022/08/Academic-Partnering-Creating-Meaningful-Experiences-with-Families.pdf</vt:lpwstr>
      </vt:variant>
      <vt:variant>
        <vt:lpwstr/>
      </vt:variant>
      <vt:variant>
        <vt:i4>5963849</vt:i4>
      </vt:variant>
      <vt:variant>
        <vt:i4>102</vt:i4>
      </vt:variant>
      <vt:variant>
        <vt:i4>0</vt:i4>
      </vt:variant>
      <vt:variant>
        <vt:i4>5</vt:i4>
      </vt:variant>
      <vt:variant>
        <vt:lpwstr>https://www.hanoverresearch.com/reports-and-briefs/research-brief-best-practices-engaging-families-community/?org=k-12-education&amp;tm=tt&amp;ap=gads&amp;aaid=adaFTiRMzQBWb&amp;kw=&amp;cpn=20960886423&amp;utm_term=&amp;utm_campaign=k12-general&amp;utm_source=adwords&amp;utm_medium=display&amp;hsa_acc=3558395466&amp;hsa_cam=20960886423&amp;hsa_grp=&amp;hsa_ad=&amp;hsa_src=x&amp;hsa_tgt=&amp;hsa_kw=&amp;hsa_mt=&amp;hsa_net=adwords&amp;hsa_ver=3&amp;gad_source=1&amp;gclid=CjwKCAiAk9itBhASEiwA1my_6xeF64Lhy38dVcmUFJvfpFm0mJ1JvbX0NDm-Ghd1RhhhMcaRq1l84RoC6pQQAvD_BwE</vt:lpwstr>
      </vt:variant>
      <vt:variant>
        <vt:lpwstr/>
      </vt:variant>
      <vt:variant>
        <vt:i4>1769500</vt:i4>
      </vt:variant>
      <vt:variant>
        <vt:i4>99</vt:i4>
      </vt:variant>
      <vt:variant>
        <vt:i4>0</vt:i4>
      </vt:variant>
      <vt:variant>
        <vt:i4>5</vt:i4>
      </vt:variant>
      <vt:variant>
        <vt:lpwstr>https://extension.psu.edu/programs/betterkidcare/news/connect-families-to-community-based-services-and-resources</vt:lpwstr>
      </vt:variant>
      <vt:variant>
        <vt:lpwstr/>
      </vt:variant>
      <vt:variant>
        <vt:i4>1966169</vt:i4>
      </vt:variant>
      <vt:variant>
        <vt:i4>96</vt:i4>
      </vt:variant>
      <vt:variant>
        <vt:i4>0</vt:i4>
      </vt:variant>
      <vt:variant>
        <vt:i4>5</vt:i4>
      </vt:variant>
      <vt:variant>
        <vt:lpwstr>https://www.canr.msu.edu/news/why-family-engagement-works</vt:lpwstr>
      </vt:variant>
      <vt:variant>
        <vt:lpwstr/>
      </vt:variant>
      <vt:variant>
        <vt:i4>7798849</vt:i4>
      </vt:variant>
      <vt:variant>
        <vt:i4>93</vt:i4>
      </vt:variant>
      <vt:variant>
        <vt:i4>0</vt:i4>
      </vt:variant>
      <vt:variant>
        <vt:i4>5</vt:i4>
      </vt:variant>
      <vt:variant>
        <vt:lpwstr>https://www.michigan.gov/mileap/-/media/Project/Websites/mde/family_engagement/FE-Access-to-Community-Resources.pdf?rev=2fa7c9a4e23f43c6b1fae1f0fd57f422</vt:lpwstr>
      </vt:variant>
      <vt:variant>
        <vt:lpwstr/>
      </vt:variant>
      <vt:variant>
        <vt:i4>5570583</vt:i4>
      </vt:variant>
      <vt:variant>
        <vt:i4>90</vt:i4>
      </vt:variant>
      <vt:variant>
        <vt:i4>0</vt:i4>
      </vt:variant>
      <vt:variant>
        <vt:i4>5</vt:i4>
      </vt:variant>
      <vt:variant>
        <vt:lpwstr>https://www.pattan.net/Supports/Family-Engagement/Training-Modules/Activities/Activity-1-1-Survey-School-Environment</vt:lpwstr>
      </vt:variant>
      <vt:variant>
        <vt:lpwstr/>
      </vt:variant>
      <vt:variant>
        <vt:i4>589824</vt:i4>
      </vt:variant>
      <vt:variant>
        <vt:i4>87</vt:i4>
      </vt:variant>
      <vt:variant>
        <vt:i4>0</vt:i4>
      </vt:variant>
      <vt:variant>
        <vt:i4>5</vt:i4>
      </vt:variant>
      <vt:variant>
        <vt:lpwstr>https://www.pattan.net/Supports/Family-Engagement</vt:lpwstr>
      </vt:variant>
      <vt:variant>
        <vt:lpwstr/>
      </vt:variant>
      <vt:variant>
        <vt:i4>4915202</vt:i4>
      </vt:variant>
      <vt:variant>
        <vt:i4>84</vt:i4>
      </vt:variant>
      <vt:variant>
        <vt:i4>0</vt:i4>
      </vt:variant>
      <vt:variant>
        <vt:i4>5</vt:i4>
      </vt:variant>
      <vt:variant>
        <vt:lpwstr>https://panorama-www.s3.amazonaws.com/files/family-school-survey/Family-School-Relationships-Survey.xlsx</vt:lpwstr>
      </vt:variant>
      <vt:variant>
        <vt:lpwstr/>
      </vt:variant>
      <vt:variant>
        <vt:i4>6750320</vt:i4>
      </vt:variant>
      <vt:variant>
        <vt:i4>81</vt:i4>
      </vt:variant>
      <vt:variant>
        <vt:i4>0</vt:i4>
      </vt:variant>
      <vt:variant>
        <vt:i4>5</vt:i4>
      </vt:variant>
      <vt:variant>
        <vt:lpwstr>https://www.panoramaed.com/products/surveys/family-school-relationships-survey?utm_term=parent%20engagement&amp;utm_campaign=Feedback+Surveys&amp;utm_source=adwords&amp;utm_medium=ppc&amp;hsa_acc=5445977957&amp;hsa_cam=9341993921&amp;hsa_grp=139981896710&amp;hsa_ad=595551946226&amp;hsa_src=g&amp;hsa_tgt=kwd-325070599154&amp;hsa_kw=parent%20engagement&amp;hsa_mt=b&amp;hsa_net=adwords&amp;hsa_ver=3&amp;gad_source=1&amp;gclid=CjwKCAiAk9itBhASEiwA1my_60Q7SOqyqhmeZK98q8kGj7rBIz0o6rGFmKGE6Liz5qFzPkieF-3lIRoCU40QAvD_BwE</vt:lpwstr>
      </vt:variant>
      <vt:variant>
        <vt:lpwstr/>
      </vt:variant>
      <vt:variant>
        <vt:i4>5177417</vt:i4>
      </vt:variant>
      <vt:variant>
        <vt:i4>78</vt:i4>
      </vt:variant>
      <vt:variant>
        <vt:i4>0</vt:i4>
      </vt:variant>
      <vt:variant>
        <vt:i4>5</vt:i4>
      </vt:variant>
      <vt:variant>
        <vt:lpwstr>https://www.michigan.gov/mde/services/academic-standards/literacy/family-engagement-for-literacy</vt:lpwstr>
      </vt:variant>
      <vt:variant>
        <vt:lpwstr/>
      </vt:variant>
      <vt:variant>
        <vt:i4>6094904</vt:i4>
      </vt:variant>
      <vt:variant>
        <vt:i4>75</vt:i4>
      </vt:variant>
      <vt:variant>
        <vt:i4>0</vt:i4>
      </vt:variant>
      <vt:variant>
        <vt:i4>5</vt:i4>
      </vt:variant>
      <vt:variant>
        <vt:lpwstr>https://www.michigan.gov/mileap/-/media/Project/Websites/mde/family_engagement/FE-Career-and-College-Readiness.pdf?rev=151c18731bb2436fb139d1517ff56f8c</vt:lpwstr>
      </vt:variant>
      <vt:variant>
        <vt:lpwstr/>
      </vt:variant>
      <vt:variant>
        <vt:i4>6750304</vt:i4>
      </vt:variant>
      <vt:variant>
        <vt:i4>72</vt:i4>
      </vt:variant>
      <vt:variant>
        <vt:i4>0</vt:i4>
      </vt:variant>
      <vt:variant>
        <vt:i4>5</vt:i4>
      </vt:variant>
      <vt:variant>
        <vt:lpwstr>https://www.michigan.gov/mileap/-/media/Project/Websites/mde/ogs/family_engagement/fe_literacy.pdf?rev=cf7c710691bf41feb3867d5de182f4a6</vt:lpwstr>
      </vt:variant>
      <vt:variant>
        <vt:lpwstr/>
      </vt:variant>
      <vt:variant>
        <vt:i4>8323118</vt:i4>
      </vt:variant>
      <vt:variant>
        <vt:i4>69</vt:i4>
      </vt:variant>
      <vt:variant>
        <vt:i4>0</vt:i4>
      </vt:variant>
      <vt:variant>
        <vt:i4>5</vt:i4>
      </vt:variant>
      <vt:variant>
        <vt:lpwstr>https://www.michigan.gov/mileap/-/media/Project/Websites/mde/ogs/family_engagement/fe_aptt.pdf?rev=8e90ea9b6b3840a9852bc31b177cf6e1</vt:lpwstr>
      </vt:variant>
      <vt:variant>
        <vt:lpwstr/>
      </vt:variant>
      <vt:variant>
        <vt:i4>327686</vt:i4>
      </vt:variant>
      <vt:variant>
        <vt:i4>66</vt:i4>
      </vt:variant>
      <vt:variant>
        <vt:i4>0</vt:i4>
      </vt:variant>
      <vt:variant>
        <vt:i4>5</vt:i4>
      </vt:variant>
      <vt:variant>
        <vt:lpwstr>https://www.naeyc.org/resources/pubs/tyc/aug2016/10x-using-technology-engage-families</vt:lpwstr>
      </vt:variant>
      <vt:variant>
        <vt:lpwstr/>
      </vt:variant>
      <vt:variant>
        <vt:i4>7405685</vt:i4>
      </vt:variant>
      <vt:variant>
        <vt:i4>63</vt:i4>
      </vt:variant>
      <vt:variant>
        <vt:i4>0</vt:i4>
      </vt:variant>
      <vt:variant>
        <vt:i4>5</vt:i4>
      </vt:variant>
      <vt:variant>
        <vt:lpwstr>https://assess.flamboyanfoundation.org/wp-content/uploads/2022/08/Family-Student-Wellness-Check-In-Flamboyan-Foundation.pdf</vt:lpwstr>
      </vt:variant>
      <vt:variant>
        <vt:lpwstr/>
      </vt:variant>
      <vt:variant>
        <vt:i4>7864372</vt:i4>
      </vt:variant>
      <vt:variant>
        <vt:i4>60</vt:i4>
      </vt:variant>
      <vt:variant>
        <vt:i4>0</vt:i4>
      </vt:variant>
      <vt:variant>
        <vt:i4>5</vt:i4>
      </vt:variant>
      <vt:variant>
        <vt:lpwstr>https://assess.flamboyanfoundation.org/wp-content/uploads/2022/08/Communicating-with-Families-in-Different-Contexts.pdf</vt:lpwstr>
      </vt:variant>
      <vt:variant>
        <vt:lpwstr/>
      </vt:variant>
      <vt:variant>
        <vt:i4>3932192</vt:i4>
      </vt:variant>
      <vt:variant>
        <vt:i4>57</vt:i4>
      </vt:variant>
      <vt:variant>
        <vt:i4>0</vt:i4>
      </vt:variant>
      <vt:variant>
        <vt:i4>5</vt:i4>
      </vt:variant>
      <vt:variant>
        <vt:lpwstr>https://assess.flamboyanfoundation.org/wp-content/uploads/2022/08/Communicating-with-Families-Around-Academics.pdf</vt:lpwstr>
      </vt:variant>
      <vt:variant>
        <vt:lpwstr/>
      </vt:variant>
      <vt:variant>
        <vt:i4>6357012</vt:i4>
      </vt:variant>
      <vt:variant>
        <vt:i4>54</vt:i4>
      </vt:variant>
      <vt:variant>
        <vt:i4>0</vt:i4>
      </vt:variant>
      <vt:variant>
        <vt:i4>5</vt:i4>
      </vt:variant>
      <vt:variant>
        <vt:lpwstr>https://www.michigan.gov/mileap/-/media/Project/Websites/mde/family_engagement/FE-Communication-and-Messaging-Tools.pdf?rev=4a6103b6d35f4262a51252a060d51c53</vt:lpwstr>
      </vt:variant>
      <vt:variant>
        <vt:lpwstr/>
      </vt:variant>
      <vt:variant>
        <vt:i4>6422544</vt:i4>
      </vt:variant>
      <vt:variant>
        <vt:i4>51</vt:i4>
      </vt:variant>
      <vt:variant>
        <vt:i4>0</vt:i4>
      </vt:variant>
      <vt:variant>
        <vt:i4>5</vt:i4>
      </vt:variant>
      <vt:variant>
        <vt:lpwstr>https://oese.ed.gov/files/2020/10/equitable_family_engag_508.pdf</vt:lpwstr>
      </vt:variant>
      <vt:variant>
        <vt:lpwstr/>
      </vt:variant>
      <vt:variant>
        <vt:i4>2424947</vt:i4>
      </vt:variant>
      <vt:variant>
        <vt:i4>48</vt:i4>
      </vt:variant>
      <vt:variant>
        <vt:i4>0</vt:i4>
      </vt:variant>
      <vt:variant>
        <vt:i4>5</vt:i4>
      </vt:variant>
      <vt:variant>
        <vt:lpwstr>https://www.pacer.org/parent/php/PHP-c261.pdf</vt:lpwstr>
      </vt:variant>
      <vt:variant>
        <vt:lpwstr>content</vt:lpwstr>
      </vt:variant>
      <vt:variant>
        <vt:i4>6815806</vt:i4>
      </vt:variant>
      <vt:variant>
        <vt:i4>45</vt:i4>
      </vt:variant>
      <vt:variant>
        <vt:i4>0</vt:i4>
      </vt:variant>
      <vt:variant>
        <vt:i4>5</vt:i4>
      </vt:variant>
      <vt:variant>
        <vt:lpwstr>https://www.michigan.gov/mileap/-/media/Project/Websites/mde/ogs/family_engagement/fe_multilingual.pdf?rev=2ad3d353b5744354842f3e1eb704cf35</vt:lpwstr>
      </vt:variant>
      <vt:variant>
        <vt:lpwstr/>
      </vt:variant>
      <vt:variant>
        <vt:i4>1245199</vt:i4>
      </vt:variant>
      <vt:variant>
        <vt:i4>42</vt:i4>
      </vt:variant>
      <vt:variant>
        <vt:i4>0</vt:i4>
      </vt:variant>
      <vt:variant>
        <vt:i4>5</vt:i4>
      </vt:variant>
      <vt:variant>
        <vt:lpwstr>https://www.michigan.gov/mileap/-/media/Project/Websites/mde/ogs/family_engagement/fe_equity.pdf?rev=ecde51e238114b19925626252ffb5ebd</vt:lpwstr>
      </vt:variant>
      <vt:variant>
        <vt:lpwstr/>
      </vt:variant>
      <vt:variant>
        <vt:i4>7733374</vt:i4>
      </vt:variant>
      <vt:variant>
        <vt:i4>39</vt:i4>
      </vt:variant>
      <vt:variant>
        <vt:i4>0</vt:i4>
      </vt:variant>
      <vt:variant>
        <vt:i4>5</vt:i4>
      </vt:variant>
      <vt:variant>
        <vt:lpwstr>https://ies.ed.gov/ncee/rel/Products/Region/central/Ask-A-REL/20023</vt:lpwstr>
      </vt:variant>
      <vt:variant>
        <vt:lpwstr/>
      </vt:variant>
      <vt:variant>
        <vt:i4>3997804</vt:i4>
      </vt:variant>
      <vt:variant>
        <vt:i4>36</vt:i4>
      </vt:variant>
      <vt:variant>
        <vt:i4>0</vt:i4>
      </vt:variant>
      <vt:variant>
        <vt:i4>5</vt:i4>
      </vt:variant>
      <vt:variant>
        <vt:lpwstr>https://pthvp.org/wp-content/uploads/2022/03/st-paul-federation-of-teachers-parent-teacher-home-visiting-project-evaluation.pdf</vt:lpwstr>
      </vt:variant>
      <vt:variant>
        <vt:lpwstr/>
      </vt:variant>
      <vt:variant>
        <vt:i4>1572866</vt:i4>
      </vt:variant>
      <vt:variant>
        <vt:i4>33</vt:i4>
      </vt:variant>
      <vt:variant>
        <vt:i4>0</vt:i4>
      </vt:variant>
      <vt:variant>
        <vt:i4>5</vt:i4>
      </vt:variant>
      <vt:variant>
        <vt:lpwstr>https://go.panoramaed.com/hubfs/Home Visits Toolbox-1.pdf</vt:lpwstr>
      </vt:variant>
      <vt:variant>
        <vt:lpwstr/>
      </vt:variant>
      <vt:variant>
        <vt:i4>3407891</vt:i4>
      </vt:variant>
      <vt:variant>
        <vt:i4>30</vt:i4>
      </vt:variant>
      <vt:variant>
        <vt:i4>0</vt:i4>
      </vt:variant>
      <vt:variant>
        <vt:i4>5</vt:i4>
      </vt:variant>
      <vt:variant>
        <vt:lpwstr>https://www.michigan.gov/mileap/-/media/Project/Websites/mde/ogs/family_engagement/fe_home_visits.pdf?rev=ed4f4fa031db4ec6be199fd6a931c3d8</vt:lpwstr>
      </vt:variant>
      <vt:variant>
        <vt:lpwstr/>
      </vt:variant>
      <vt:variant>
        <vt:i4>6291575</vt:i4>
      </vt:variant>
      <vt:variant>
        <vt:i4>27</vt:i4>
      </vt:variant>
      <vt:variant>
        <vt:i4>0</vt:i4>
      </vt:variant>
      <vt:variant>
        <vt:i4>5</vt:i4>
      </vt:variant>
      <vt:variant>
        <vt:lpwstr/>
      </vt:variant>
      <vt:variant>
        <vt:lpwstr>TrainingEdOther</vt:lpwstr>
      </vt:variant>
      <vt:variant>
        <vt:i4>6619251</vt:i4>
      </vt:variant>
      <vt:variant>
        <vt:i4>24</vt:i4>
      </vt:variant>
      <vt:variant>
        <vt:i4>0</vt:i4>
      </vt:variant>
      <vt:variant>
        <vt:i4>5</vt:i4>
      </vt:variant>
      <vt:variant>
        <vt:lpwstr/>
      </vt:variant>
      <vt:variant>
        <vt:lpwstr>sel</vt:lpwstr>
      </vt:variant>
      <vt:variant>
        <vt:i4>458782</vt:i4>
      </vt:variant>
      <vt:variant>
        <vt:i4>21</vt:i4>
      </vt:variant>
      <vt:variant>
        <vt:i4>0</vt:i4>
      </vt:variant>
      <vt:variant>
        <vt:i4>5</vt:i4>
      </vt:variant>
      <vt:variant>
        <vt:lpwstr/>
      </vt:variant>
      <vt:variant>
        <vt:lpwstr>mtss</vt:lpwstr>
      </vt:variant>
      <vt:variant>
        <vt:i4>7405690</vt:i4>
      </vt:variant>
      <vt:variant>
        <vt:i4>18</vt:i4>
      </vt:variant>
      <vt:variant>
        <vt:i4>0</vt:i4>
      </vt:variant>
      <vt:variant>
        <vt:i4>5</vt:i4>
      </vt:variant>
      <vt:variant>
        <vt:lpwstr/>
      </vt:variant>
      <vt:variant>
        <vt:lpwstr>modelsandframeworks</vt:lpwstr>
      </vt:variant>
      <vt:variant>
        <vt:i4>458756</vt:i4>
      </vt:variant>
      <vt:variant>
        <vt:i4>15</vt:i4>
      </vt:variant>
      <vt:variant>
        <vt:i4>0</vt:i4>
      </vt:variant>
      <vt:variant>
        <vt:i4>5</vt:i4>
      </vt:variant>
      <vt:variant>
        <vt:lpwstr/>
      </vt:variant>
      <vt:variant>
        <vt:lpwstr>SelfAssessmentsSurveysChecklists</vt:lpwstr>
      </vt:variant>
      <vt:variant>
        <vt:i4>1114131</vt:i4>
      </vt:variant>
      <vt:variant>
        <vt:i4>12</vt:i4>
      </vt:variant>
      <vt:variant>
        <vt:i4>0</vt:i4>
      </vt:variant>
      <vt:variant>
        <vt:i4>5</vt:i4>
      </vt:variant>
      <vt:variant>
        <vt:lpwstr/>
      </vt:variant>
      <vt:variant>
        <vt:lpwstr>PositivelearningEnvtscontributetoFELearn</vt:lpwstr>
      </vt:variant>
      <vt:variant>
        <vt:i4>393241</vt:i4>
      </vt:variant>
      <vt:variant>
        <vt:i4>9</vt:i4>
      </vt:variant>
      <vt:variant>
        <vt:i4>0</vt:i4>
      </vt:variant>
      <vt:variant>
        <vt:i4>5</vt:i4>
      </vt:variant>
      <vt:variant>
        <vt:lpwstr/>
      </vt:variant>
      <vt:variant>
        <vt:lpwstr>FEeffortstailoredtoaddressallfamilies</vt:lpwstr>
      </vt:variant>
      <vt:variant>
        <vt:i4>1835037</vt:i4>
      </vt:variant>
      <vt:variant>
        <vt:i4>6</vt:i4>
      </vt:variant>
      <vt:variant>
        <vt:i4>0</vt:i4>
      </vt:variant>
      <vt:variant>
        <vt:i4>5</vt:i4>
      </vt:variant>
      <vt:variant>
        <vt:lpwstr/>
      </vt:variant>
      <vt:variant>
        <vt:lpwstr>FEeffortspurposefulintentionalclearly</vt:lpwstr>
      </vt:variant>
      <vt:variant>
        <vt:i4>7340133</vt:i4>
      </vt:variant>
      <vt:variant>
        <vt:i4>3</vt:i4>
      </vt:variant>
      <vt:variant>
        <vt:i4>0</vt:i4>
      </vt:variant>
      <vt:variant>
        <vt:i4>5</vt:i4>
      </vt:variant>
      <vt:variant>
        <vt:lpwstr/>
      </vt:variant>
      <vt:variant>
        <vt:lpwstr>Familiesareengagedandsupportedpartners</vt:lpwstr>
      </vt:variant>
      <vt:variant>
        <vt:i4>8323189</vt:i4>
      </vt:variant>
      <vt:variant>
        <vt:i4>0</vt:i4>
      </vt:variant>
      <vt:variant>
        <vt:i4>0</vt:i4>
      </vt:variant>
      <vt:variant>
        <vt:i4>5</vt:i4>
      </vt:variant>
      <vt:variant>
        <vt:lpwstr/>
      </vt:variant>
      <vt:variant>
        <vt:lpwstr>RelationshipsarecornerstoneofFE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School Engagement Resources</dc:title>
  <dc:subject>Family and School Engagement Resources</dc:subject>
  <dc:creator>Stacie Rulison</dc:creator>
  <cp:keywords>Family and School Engagement Resources</cp:keywords>
  <dc:description/>
  <cp:lastModifiedBy>jackie igafoteo</cp:lastModifiedBy>
  <cp:revision>4</cp:revision>
  <cp:lastPrinted>2021-07-21T15:22:00Z</cp:lastPrinted>
  <dcterms:created xsi:type="dcterms:W3CDTF">2024-02-12T20:32:00Z</dcterms:created>
  <dcterms:modified xsi:type="dcterms:W3CDTF">2024-02-14T18:43:00Z</dcterms:modified>
  <cp:category>Family and School Engagement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0x0101007975975F2BDA79449982A16923D0AFF2</vt:lpwstr>
  </property>
</Properties>
</file>